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openxmlformats.org/officeDocument/2006/relationships/custom-properties" Target="docProps/custom.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B0DC" w14:textId="317C676B" w:rsidR="00F01EB9" w:rsidRDefault="00163A52" w:rsidP="009B17A1">
      <w:r>
        <w:rPr>
          <w:b/>
          <w:bCs/>
        </w:rPr>
        <w:t xml:space="preserve">Symposium </w:t>
      </w:r>
      <w:r w:rsidR="009B17A1" w:rsidRPr="007B5928">
        <w:rPr>
          <w:b/>
          <w:bCs/>
        </w:rPr>
        <w:t>Title</w:t>
      </w:r>
      <w:r w:rsidR="009B17A1">
        <w:t xml:space="preserve">: </w:t>
      </w:r>
      <w:r w:rsidR="00110E3C">
        <w:t>C</w:t>
      </w:r>
      <w:r w:rsidR="00866CB4">
        <w:t>linical and Research considerations</w:t>
      </w:r>
      <w:r w:rsidR="00110E3C">
        <w:t xml:space="preserve"> for </w:t>
      </w:r>
      <w:r w:rsidR="00A34665">
        <w:t xml:space="preserve">Autism Screening, Assessment, and </w:t>
      </w:r>
      <w:r w:rsidR="00110E3C">
        <w:t>Diagnosis in conditions with Early Onset and Severe Motor Impairments</w:t>
      </w:r>
    </w:p>
    <w:p w14:paraId="7AF660EF" w14:textId="1BB0081B" w:rsidR="00163A52" w:rsidRDefault="00163A52" w:rsidP="009B17A1">
      <w:r>
        <w:rPr>
          <w:b/>
          <w:bCs/>
        </w:rPr>
        <w:t>Chair</w:t>
      </w:r>
      <w:r w:rsidR="009B17A1">
        <w:t xml:space="preserve">: </w:t>
      </w:r>
      <w:r w:rsidR="00110E3C">
        <w:t>Rujuta B. Wilson</w:t>
      </w:r>
      <w:r w:rsidR="0064135E">
        <w:rPr>
          <w:rStyle w:val="FootnoteReference"/>
        </w:rPr>
        <w:footnoteReference w:id="1"/>
      </w:r>
    </w:p>
    <w:p w14:paraId="623354BE" w14:textId="613D02F3" w:rsidR="009B17A1" w:rsidRDefault="00163A52" w:rsidP="009B17A1">
      <w:r w:rsidRPr="00163A52">
        <w:rPr>
          <w:b/>
          <w:bCs/>
        </w:rPr>
        <w:t>Discussant</w:t>
      </w:r>
      <w:r>
        <w:t xml:space="preserve">: </w:t>
      </w:r>
      <w:r w:rsidR="0063645A">
        <w:t>Audrey Thurm</w:t>
      </w:r>
      <w:r w:rsidR="002A64F0">
        <w:rPr>
          <w:rStyle w:val="FootnoteReference"/>
        </w:rPr>
        <w:footnoteReference w:id="2"/>
      </w:r>
    </w:p>
    <w:p w14:paraId="30F86D47" w14:textId="0458B8A6" w:rsidR="0063645A" w:rsidRPr="0063645A" w:rsidRDefault="0063645A" w:rsidP="0063645A">
      <w:pPr>
        <w:pStyle w:val="xmsonormal"/>
        <w:shd w:val="clear" w:color="auto" w:fill="FFFFFF"/>
        <w:spacing w:before="0" w:beforeAutospacing="0" w:after="160" w:afterAutospacing="0" w:line="360" w:lineRule="auto"/>
        <w:rPr>
          <w:rFonts w:ascii="Arial" w:hAnsi="Arial" w:cs="Arial"/>
          <w:color w:val="000000"/>
          <w:sz w:val="20"/>
          <w:szCs w:val="20"/>
          <w:vertAlign w:val="superscript"/>
        </w:rPr>
      </w:pPr>
      <w:r w:rsidRPr="0063645A">
        <w:rPr>
          <w:rFonts w:ascii="Arial" w:hAnsi="Arial" w:cs="Arial"/>
          <w:color w:val="000000"/>
          <w:sz w:val="20"/>
          <w:szCs w:val="20"/>
        </w:rPr>
        <w:t>UCLA Semel Institute for Neuroscience and Human Behavior, UCLA Center for Autism Research and Treatment</w:t>
      </w:r>
      <w:r w:rsidRPr="0063645A">
        <w:rPr>
          <w:rFonts w:ascii="Arial" w:hAnsi="Arial" w:cs="Arial"/>
          <w:color w:val="000000"/>
          <w:sz w:val="20"/>
          <w:szCs w:val="20"/>
          <w:vertAlign w:val="superscript"/>
        </w:rPr>
        <w:t>1</w:t>
      </w:r>
      <w:r w:rsidRPr="0063645A">
        <w:rPr>
          <w:rFonts w:ascii="Arial" w:hAnsi="Arial" w:cs="Arial"/>
          <w:color w:val="000000"/>
          <w:sz w:val="20"/>
          <w:szCs w:val="20"/>
        </w:rPr>
        <w:t xml:space="preserve">, </w:t>
      </w:r>
      <w:r w:rsidRPr="0063645A">
        <w:rPr>
          <w:rFonts w:ascii="Arial" w:hAnsi="Arial" w:cs="Arial"/>
          <w:iCs/>
          <w:color w:val="000000"/>
          <w:sz w:val="20"/>
          <w:szCs w:val="20"/>
        </w:rPr>
        <w:t>National Institute of Mental Health, National Institutes of Health, Bethesda, MD, USA</w:t>
      </w:r>
      <w:r w:rsidRPr="0063645A">
        <w:rPr>
          <w:rFonts w:ascii="Arial" w:hAnsi="Arial" w:cs="Arial"/>
          <w:bCs/>
          <w:color w:val="000000" w:themeColor="text1"/>
          <w:sz w:val="20"/>
          <w:szCs w:val="20"/>
          <w:vertAlign w:val="superscript"/>
        </w:rPr>
        <w:t xml:space="preserve"> 2</w:t>
      </w:r>
      <w:r w:rsidRPr="0063645A">
        <w:rPr>
          <w:rFonts w:ascii="Arial" w:hAnsi="Arial" w:cs="Arial"/>
          <w:iCs/>
          <w:color w:val="000000"/>
          <w:sz w:val="20"/>
          <w:szCs w:val="20"/>
        </w:rPr>
        <w:t xml:space="preserve"> </w:t>
      </w:r>
    </w:p>
    <w:p w14:paraId="22FE818A" w14:textId="6F48677D" w:rsidR="009B17A1" w:rsidRDefault="00163A52" w:rsidP="009B17A1">
      <w:r>
        <w:rPr>
          <w:b/>
          <w:bCs/>
        </w:rPr>
        <w:t>Overview</w:t>
      </w:r>
      <w:r w:rsidR="009B17A1">
        <w:t xml:space="preserve">: </w:t>
      </w:r>
      <w:r w:rsidR="008F038B">
        <w:t>While m</w:t>
      </w:r>
      <w:r w:rsidR="00561622">
        <w:t xml:space="preserve">otor </w:t>
      </w:r>
      <w:r w:rsidR="00167D51">
        <w:t>impairments</w:t>
      </w:r>
      <w:r w:rsidR="00561622">
        <w:t xml:space="preserve"> </w:t>
      </w:r>
      <w:r w:rsidR="008F038B">
        <w:t>were not central to historical conceptualizations of autism, accumulating literature</w:t>
      </w:r>
      <w:r w:rsidR="00167D51">
        <w:t xml:space="preserve"> </w:t>
      </w:r>
      <w:r w:rsidR="008F038B">
        <w:t>indicates various difficulties with motor coordination (e.g., odd gait, clumsiness</w:t>
      </w:r>
      <w:r w:rsidR="003034CD">
        <w:t>, other abnormal motor signs</w:t>
      </w:r>
      <w:r w:rsidR="008F038B">
        <w:t xml:space="preserve">) in </w:t>
      </w:r>
      <w:r w:rsidR="00167D51">
        <w:t xml:space="preserve">autistic </w:t>
      </w:r>
      <w:r w:rsidR="00C212FD">
        <w:t>individuals across a lifespa</w:t>
      </w:r>
      <w:r w:rsidR="008F038B">
        <w:t>n</w:t>
      </w:r>
      <w:r w:rsidR="00167D51">
        <w:t>.</w:t>
      </w:r>
      <w:r w:rsidR="00C04972">
        <w:t xml:space="preserve"> Conditions with early onset and </w:t>
      </w:r>
      <w:r w:rsidR="00167D51">
        <w:t>severe motor impairments are often highly associated with autism spectrum disorder (ASD). These conditions include cerebral palsy</w:t>
      </w:r>
      <w:r w:rsidR="003034CD">
        <w:t xml:space="preserve"> (CP)</w:t>
      </w:r>
      <w:r w:rsidR="00167D51">
        <w:t xml:space="preserve"> and many neurogenetic conditions considered to be caused by high confidence </w:t>
      </w:r>
      <w:r w:rsidR="00C212FD">
        <w:t>ASD</w:t>
      </w:r>
      <w:r w:rsidR="00167D51">
        <w:t xml:space="preserve"> risk genes. However, the presence of </w:t>
      </w:r>
      <w:r w:rsidR="008F038B">
        <w:t xml:space="preserve">significant </w:t>
      </w:r>
      <w:r w:rsidR="00167D51">
        <w:t xml:space="preserve">motor impairments can both influence social communication abilities (e.g., ability to gesture, look, reach) and impede the ability to use </w:t>
      </w:r>
      <w:r w:rsidR="008F038B">
        <w:t>the most well</w:t>
      </w:r>
      <w:r w:rsidR="00D7645E">
        <w:t>-established screening and diagnostic measures</w:t>
      </w:r>
      <w:r w:rsidR="00167D51">
        <w:t xml:space="preserve"> for ASD. There is a need to better understand </w:t>
      </w:r>
      <w:r w:rsidR="0063645A">
        <w:t xml:space="preserve">(1) </w:t>
      </w:r>
      <w:r w:rsidR="00167D51">
        <w:t xml:space="preserve">how motor impairments were first considered when creating </w:t>
      </w:r>
      <w:r w:rsidR="00D7645E">
        <w:t xml:space="preserve">and operationalizing </w:t>
      </w:r>
      <w:r w:rsidR="00167D51">
        <w:t>ASD diagno</w:t>
      </w:r>
      <w:r w:rsidR="00C212FD">
        <w:t xml:space="preserve">stic </w:t>
      </w:r>
      <w:r w:rsidR="0063645A">
        <w:t xml:space="preserve">criteria, (2) </w:t>
      </w:r>
      <w:r w:rsidR="00167D51">
        <w:t xml:space="preserve">how the </w:t>
      </w:r>
      <w:r w:rsidR="00C212FD">
        <w:t xml:space="preserve">presence of motor impairments can </w:t>
      </w:r>
      <w:r w:rsidR="00D7645E">
        <w:t>affect manifestation and measurement of ASD symptoms</w:t>
      </w:r>
      <w:r w:rsidR="0063645A">
        <w:t>, and (3) the clinical judgements made around ASD diagnoses in conditions with early onset and severe motor impairments</w:t>
      </w:r>
      <w:r w:rsidR="00C212FD">
        <w:t xml:space="preserve">. In this symposium we share insights on these </w:t>
      </w:r>
      <w:r w:rsidR="00EC75B1">
        <w:t>clinical</w:t>
      </w:r>
      <w:r w:rsidR="00C212FD">
        <w:t xml:space="preserve"> and research relevant topics from three different</w:t>
      </w:r>
      <w:r w:rsidR="00866CB4">
        <w:t xml:space="preserve"> diverse</w:t>
      </w:r>
      <w:r w:rsidR="00C212FD">
        <w:t xml:space="preserve"> studies of motor impairments in </w:t>
      </w:r>
      <w:r w:rsidR="003034CD">
        <w:t>ASD, genetic</w:t>
      </w:r>
      <w:r w:rsidR="00C212FD">
        <w:t xml:space="preserve"> neurodevelopmental conditions (c</w:t>
      </w:r>
      <w:r w:rsidR="0063645A">
        <w:t>hromatin modifying conditions</w:t>
      </w:r>
      <w:r w:rsidR="00C212FD">
        <w:t>)</w:t>
      </w:r>
      <w:r w:rsidR="00EC75B1">
        <w:t xml:space="preserve">, and </w:t>
      </w:r>
      <w:r w:rsidR="0063645A">
        <w:t xml:space="preserve">CP. We start with a description of the motor requirements in current ASD diagnostic instruments and the motor skills in the validation samples for these instruments as well as large scale data on motor profiles of children referred for ASD evaluation. We will discuss the use of ASD diagnostic tools for children with genetic neurodevelopmental syndromes and our findings on a study of autism symptoms and motor profiles in these children compared to those with non-genetic ASD. Lastly, we will present the results of an international survey on professionals’ perceptions on the challenges and appropriateness of assessing for ASD in individuals with CP and other early onset motor conditions. </w:t>
      </w:r>
      <w:r w:rsidR="00C212FD">
        <w:t xml:space="preserve">Investigation into motor impairments in ASD and </w:t>
      </w:r>
      <w:r w:rsidR="00EC75B1">
        <w:t xml:space="preserve">ASD related conditions, </w:t>
      </w:r>
      <w:r w:rsidR="00C212FD">
        <w:t xml:space="preserve">particularly how they impact the use of </w:t>
      </w:r>
      <w:r w:rsidR="00AE0E96">
        <w:t>standardized</w:t>
      </w:r>
      <w:r w:rsidR="00C212FD">
        <w:t xml:space="preserve"> diagnostic tools and shape ASD symptomatology is critical in informing clinical care and research practices in these conditions. Ultimately, these data can </w:t>
      </w:r>
      <w:r w:rsidR="00AE0E96">
        <w:t>inform</w:t>
      </w:r>
      <w:r w:rsidR="00C212FD">
        <w:t xml:space="preserve"> diagnosis, management, and the development of personalized therapeutic strategies</w:t>
      </w:r>
      <w:r w:rsidR="00AE0E96">
        <w:t xml:space="preserve"> for children with</w:t>
      </w:r>
      <w:r w:rsidR="003034CD">
        <w:t xml:space="preserve"> A</w:t>
      </w:r>
      <w:r w:rsidR="00046205">
        <w:t>S</w:t>
      </w:r>
      <w:r w:rsidR="003034CD">
        <w:t>D and</w:t>
      </w:r>
      <w:r w:rsidR="00AE0E96">
        <w:t xml:space="preserve"> primary motor impairments</w:t>
      </w:r>
      <w:r w:rsidR="00C212FD">
        <w:t xml:space="preserve">. </w:t>
      </w:r>
    </w:p>
    <w:p w14:paraId="187759B7" w14:textId="77777777" w:rsidR="00CA333B" w:rsidRDefault="00CA333B" w:rsidP="00163A52">
      <w:pPr>
        <w:jc w:val="center"/>
        <w:rPr>
          <w:b/>
          <w:bCs/>
        </w:rPr>
      </w:pPr>
    </w:p>
    <w:p w14:paraId="2A9440F7" w14:textId="77777777" w:rsidR="00CA333B" w:rsidRDefault="00CA333B" w:rsidP="00163A52">
      <w:pPr>
        <w:jc w:val="center"/>
        <w:rPr>
          <w:b/>
          <w:bCs/>
        </w:rPr>
      </w:pPr>
    </w:p>
    <w:p w14:paraId="1AB18FF1" w14:textId="3F7F740D" w:rsidR="00163A52" w:rsidRPr="00163A52" w:rsidRDefault="00163A52" w:rsidP="00163A52">
      <w:pPr>
        <w:jc w:val="center"/>
        <w:rPr>
          <w:b/>
          <w:bCs/>
        </w:rPr>
      </w:pPr>
      <w:r w:rsidRPr="00163A52">
        <w:rPr>
          <w:b/>
          <w:bCs/>
        </w:rPr>
        <w:lastRenderedPageBreak/>
        <w:t xml:space="preserve">Paper 1 of </w:t>
      </w:r>
      <w:r w:rsidR="00CA333B">
        <w:rPr>
          <w:b/>
          <w:bCs/>
        </w:rPr>
        <w:t>3</w:t>
      </w:r>
    </w:p>
    <w:p w14:paraId="3E5F90CC" w14:textId="3904AF62" w:rsidR="00163A52" w:rsidRDefault="00163A52" w:rsidP="00163A52">
      <w:r w:rsidRPr="002A64F0">
        <w:rPr>
          <w:b/>
          <w:bCs/>
        </w:rPr>
        <w:t>Paper Title</w:t>
      </w:r>
      <w:r>
        <w:t xml:space="preserve">: </w:t>
      </w:r>
      <w:r w:rsidR="00227033">
        <w:t>Motor profiles in children with autism spectrum disorders</w:t>
      </w:r>
    </w:p>
    <w:p w14:paraId="40445C80" w14:textId="1F4B084A" w:rsidR="00163A52" w:rsidRPr="0057007C" w:rsidRDefault="00163A52" w:rsidP="00163A52">
      <w:pPr>
        <w:rPr>
          <w:vertAlign w:val="superscript"/>
        </w:rPr>
      </w:pPr>
      <w:r w:rsidRPr="002A64F0">
        <w:rPr>
          <w:b/>
          <w:bCs/>
        </w:rPr>
        <w:t>Authors</w:t>
      </w:r>
      <w:r>
        <w:t xml:space="preserve">: </w:t>
      </w:r>
      <w:r w:rsidR="00227033">
        <w:t>Somer L. Bishop</w:t>
      </w:r>
      <w:r w:rsidR="0057007C">
        <w:rPr>
          <w:vertAlign w:val="superscript"/>
        </w:rPr>
        <w:t>1</w:t>
      </w:r>
      <w:r w:rsidR="00227033">
        <w:t>, Lindsay Olson</w:t>
      </w:r>
      <w:r w:rsidR="0057007C">
        <w:rPr>
          <w:vertAlign w:val="superscript"/>
        </w:rPr>
        <w:t>1</w:t>
      </w:r>
      <w:r w:rsidR="00227033">
        <w:t>, Aaron Kaat</w:t>
      </w:r>
      <w:r w:rsidR="0057007C">
        <w:rPr>
          <w:vertAlign w:val="superscript"/>
        </w:rPr>
        <w:t>2</w:t>
      </w:r>
      <w:r w:rsidR="00227033">
        <w:t xml:space="preserve">, </w:t>
      </w:r>
      <w:proofErr w:type="spellStart"/>
      <w:r w:rsidR="00227033">
        <w:t>Shuting</w:t>
      </w:r>
      <w:proofErr w:type="spellEnd"/>
      <w:r w:rsidR="00227033">
        <w:t xml:space="preserve"> Zheng</w:t>
      </w:r>
      <w:r w:rsidR="0057007C">
        <w:rPr>
          <w:vertAlign w:val="superscript"/>
        </w:rPr>
        <w:t>1</w:t>
      </w:r>
      <w:r w:rsidR="00227033">
        <w:t>, Audrey Thurm</w:t>
      </w:r>
      <w:r w:rsidR="0057007C">
        <w:rPr>
          <w:vertAlign w:val="superscript"/>
        </w:rPr>
        <w:t>3</w:t>
      </w:r>
    </w:p>
    <w:p w14:paraId="691FD40E" w14:textId="1C89C611" w:rsidR="0057007C" w:rsidRPr="0057007C" w:rsidRDefault="0057007C" w:rsidP="00163A52">
      <w:pPr>
        <w:rPr>
          <w:vertAlign w:val="superscript"/>
        </w:rPr>
      </w:pPr>
      <w:r w:rsidRPr="00BB3AD8">
        <w:rPr>
          <w:rFonts w:cs="Arial"/>
          <w:iCs/>
          <w:color w:val="000000"/>
          <w:szCs w:val="20"/>
        </w:rPr>
        <w:t>University of California, San Francisco, USA</w:t>
      </w:r>
      <w:r>
        <w:rPr>
          <w:rFonts w:cs="Arial"/>
          <w:iCs/>
          <w:color w:val="000000"/>
          <w:szCs w:val="20"/>
        </w:rPr>
        <w:t>, Northwestern University, Chicago, Illinois</w:t>
      </w:r>
      <w:r>
        <w:rPr>
          <w:rFonts w:cs="Arial"/>
          <w:iCs/>
          <w:color w:val="000000"/>
          <w:szCs w:val="20"/>
          <w:vertAlign w:val="superscript"/>
        </w:rPr>
        <w:t>2</w:t>
      </w:r>
      <w:r>
        <w:rPr>
          <w:rFonts w:cs="Arial"/>
          <w:iCs/>
          <w:color w:val="000000"/>
          <w:szCs w:val="20"/>
        </w:rPr>
        <w:t xml:space="preserve">, </w:t>
      </w:r>
      <w:r w:rsidRPr="0063645A">
        <w:rPr>
          <w:rFonts w:cs="Arial"/>
          <w:iCs/>
          <w:color w:val="000000"/>
          <w:szCs w:val="20"/>
        </w:rPr>
        <w:t>National Institute of Mental Health, National Institutes of Health, Bethesda, MD, USA</w:t>
      </w:r>
      <w:r>
        <w:rPr>
          <w:rFonts w:cs="Arial"/>
          <w:iCs/>
          <w:color w:val="000000"/>
          <w:szCs w:val="20"/>
          <w:vertAlign w:val="superscript"/>
        </w:rPr>
        <w:t>3</w:t>
      </w:r>
    </w:p>
    <w:p w14:paraId="3947D9BF" w14:textId="1D2A28CE" w:rsidR="008F038B" w:rsidRDefault="00163A52" w:rsidP="008F038B">
      <w:r w:rsidRPr="002A64F0">
        <w:rPr>
          <w:b/>
          <w:bCs/>
        </w:rPr>
        <w:t>Introduction</w:t>
      </w:r>
      <w:r>
        <w:t xml:space="preserve">: </w:t>
      </w:r>
      <w:r w:rsidR="008F038B">
        <w:t>People with intellectual disability of all levels, and especially those with severe and profound intellectual disability, often have motor impairments that are just as clinically significant, if not more so, than cognitive impairments.</w:t>
      </w:r>
      <w:r w:rsidR="00F53D8D">
        <w:t xml:space="preserve"> Criterion E of the Autism Diagnostic criteria in the Diagnostic and Statistical Manual of Mental Disorders requires ruling out the diagnosis when disturbances are not better explained by intellectual disability or global developmental delay</w:t>
      </w:r>
      <w:r w:rsidR="00392C28">
        <w:t xml:space="preserve">. However, </w:t>
      </w:r>
      <w:r w:rsidR="00F53D8D">
        <w:t>their explanation by motor impairment was not written as an explicit rule out, although implied</w:t>
      </w:r>
      <w:r w:rsidR="00392C28">
        <w:t>, as m</w:t>
      </w:r>
      <w:r w:rsidR="008F038B">
        <w:t xml:space="preserve">otor impairments can </w:t>
      </w:r>
      <w:r w:rsidR="00F53D8D">
        <w:t xml:space="preserve">significantly </w:t>
      </w:r>
      <w:r w:rsidR="008F038B">
        <w:t>interfere with valid assessments of social</w:t>
      </w:r>
      <w:r w:rsidR="00A52DCC">
        <w:t xml:space="preserve"> </w:t>
      </w:r>
      <w:r w:rsidR="008F038B">
        <w:t>communication</w:t>
      </w:r>
      <w:r w:rsidR="00392C28">
        <w:t>. Importantly, commonly used measures of social</w:t>
      </w:r>
      <w:r w:rsidR="00A52DCC">
        <w:t xml:space="preserve"> </w:t>
      </w:r>
      <w:r w:rsidR="00392C28">
        <w:t xml:space="preserve">communication </w:t>
      </w:r>
      <w:r w:rsidR="00A52DCC">
        <w:t>impairment</w:t>
      </w:r>
      <w:r w:rsidR="006E4E7F">
        <w:t xml:space="preserve">, such as </w:t>
      </w:r>
      <w:r w:rsidR="00392C28">
        <w:t>the Autism Diagnostic Observation Schedule</w:t>
      </w:r>
      <w:r w:rsidR="006E4E7F">
        <w:t xml:space="preserve"> (ADOS: Lord et al., 2012</w:t>
      </w:r>
      <w:r w:rsidR="00392C28">
        <w:t>)</w:t>
      </w:r>
      <w:r w:rsidR="006E4E7F">
        <w:t xml:space="preserve">, </w:t>
      </w:r>
      <w:r w:rsidR="00392C28">
        <w:t xml:space="preserve">were never developed or validated for children with </w:t>
      </w:r>
      <w:r w:rsidR="00AD7651">
        <w:t>very significant</w:t>
      </w:r>
      <w:r w:rsidR="00392C28">
        <w:t xml:space="preserve"> motor impairments, in large part because </w:t>
      </w:r>
      <w:r w:rsidR="008427B7">
        <w:t xml:space="preserve">primary </w:t>
      </w:r>
      <w:r w:rsidR="00392C28">
        <w:t xml:space="preserve">motor </w:t>
      </w:r>
      <w:r w:rsidR="008427B7">
        <w:t xml:space="preserve">deficits were </w:t>
      </w:r>
      <w:r w:rsidR="00392C28">
        <w:t xml:space="preserve">not </w:t>
      </w:r>
      <w:r w:rsidR="008427B7">
        <w:t>considered in early</w:t>
      </w:r>
      <w:r w:rsidR="00392C28">
        <w:t xml:space="preserve"> conceptualizations of autism. </w:t>
      </w:r>
      <w:r w:rsidR="008427B7">
        <w:t>In fact</w:t>
      </w:r>
      <w:r w:rsidR="00116CD9">
        <w:t xml:space="preserve">, </w:t>
      </w:r>
      <w:r w:rsidR="00F53D8D">
        <w:t xml:space="preserve">because motor </w:t>
      </w:r>
      <w:r w:rsidR="00392C28">
        <w:t>is an area of</w:t>
      </w:r>
      <w:r w:rsidR="00116CD9">
        <w:t xml:space="preserve"> relative</w:t>
      </w:r>
      <w:r w:rsidR="00392C28">
        <w:t xml:space="preserve"> strength for </w:t>
      </w:r>
      <w:r w:rsidR="00116CD9">
        <w:t xml:space="preserve">many </w:t>
      </w:r>
      <w:r w:rsidR="00392C28">
        <w:t xml:space="preserve">children with autism, commonly used tests were </w:t>
      </w:r>
      <w:r w:rsidR="006E4E7F">
        <w:t>developed</w:t>
      </w:r>
      <w:r w:rsidR="00392C28">
        <w:t xml:space="preserve"> with an assumption of motor skills being intact at least at the same level as cognitive and language abilities. </w:t>
      </w:r>
      <w:r w:rsidR="00116CD9">
        <w:t xml:space="preserve">As a result, </w:t>
      </w:r>
      <w:r w:rsidR="00A52DCC">
        <w:t xml:space="preserve">delays in </w:t>
      </w:r>
      <w:r w:rsidR="00116CD9">
        <w:t>motor skills required to effectively participate in activities or interact with play materials may lead to reduced specificity of commonly used assessment tools</w:t>
      </w:r>
      <w:r w:rsidR="00392C28">
        <w:t xml:space="preserve"> in children with primary m</w:t>
      </w:r>
      <w:r w:rsidR="00F53D8D">
        <w:t>otor impairments</w:t>
      </w:r>
      <w:r w:rsidR="00392C28">
        <w:t>, who make up an increasingly large segment of autism referral populations</w:t>
      </w:r>
      <w:r w:rsidR="008F038B">
        <w:t xml:space="preserve">. </w:t>
      </w:r>
    </w:p>
    <w:p w14:paraId="2534B37F" w14:textId="0F9A4C5B" w:rsidR="00227033" w:rsidRPr="0057007C" w:rsidRDefault="008F038B" w:rsidP="008F038B">
      <w:pPr>
        <w:rPr>
          <w:b/>
          <w:bCs/>
        </w:rPr>
      </w:pPr>
      <w:r w:rsidRPr="00F53D8D">
        <w:rPr>
          <w:b/>
          <w:bCs/>
        </w:rPr>
        <w:t>Method:</w:t>
      </w:r>
      <w:r w:rsidR="0057007C">
        <w:rPr>
          <w:b/>
          <w:bCs/>
        </w:rPr>
        <w:t xml:space="preserve"> </w:t>
      </w:r>
      <w:r w:rsidR="004B41CE">
        <w:t xml:space="preserve">Following a </w:t>
      </w:r>
      <w:r w:rsidR="00A52DCC">
        <w:t>review and description of previous validation samples</w:t>
      </w:r>
      <w:r w:rsidR="004B41CE">
        <w:t xml:space="preserve"> f</w:t>
      </w:r>
      <w:r w:rsidR="00A52DCC">
        <w:t>or</w:t>
      </w:r>
      <w:r w:rsidR="004B41CE">
        <w:t xml:space="preserve"> the Autism Diagnostic Interview-Revised (ADI-R</w:t>
      </w:r>
      <w:r w:rsidR="007E4691">
        <w:t xml:space="preserve">; Lord Ruter and </w:t>
      </w:r>
      <w:proofErr w:type="spellStart"/>
      <w:r w:rsidR="007E4691">
        <w:t>LeCouteur</w:t>
      </w:r>
      <w:proofErr w:type="spellEnd"/>
      <w:r w:rsidR="007E4691">
        <w:t>, 1994</w:t>
      </w:r>
      <w:r w:rsidR="004B41CE">
        <w:t xml:space="preserve">) and Autism Diagnostic Observation Schedule (ADOS) </w:t>
      </w:r>
      <w:r>
        <w:t>as related to motor ability</w:t>
      </w:r>
      <w:r w:rsidR="004B41CE">
        <w:t xml:space="preserve">, we will </w:t>
      </w:r>
      <w:r>
        <w:t xml:space="preserve">present new findings </w:t>
      </w:r>
      <w:r w:rsidR="002C2A75">
        <w:t>about motor profiles in</w:t>
      </w:r>
      <w:r>
        <w:t xml:space="preserve"> a large sample of </w:t>
      </w:r>
      <w:r w:rsidR="00A52DCC">
        <w:t xml:space="preserve">2-to-8-year-old </w:t>
      </w:r>
      <w:r>
        <w:t xml:space="preserve">children with autism </w:t>
      </w:r>
      <w:r w:rsidR="00682AC3">
        <w:t xml:space="preserve">(n=2754) </w:t>
      </w:r>
      <w:r w:rsidR="00A52DCC">
        <w:t xml:space="preserve">and other non-ASD diagnoses </w:t>
      </w:r>
      <w:r w:rsidR="00682AC3">
        <w:t xml:space="preserve">(n=1687) </w:t>
      </w:r>
      <w:r>
        <w:t>obtained from multiple existing clinical-research databanks</w:t>
      </w:r>
      <w:r w:rsidR="002C2A75">
        <w:t>.</w:t>
      </w:r>
      <w:r>
        <w:t xml:space="preserve"> </w:t>
      </w:r>
      <w:r w:rsidR="002C2A75">
        <w:t xml:space="preserve">These children </w:t>
      </w:r>
      <w:r>
        <w:t xml:space="preserve">were aggregated as part of a larger project focused on individualizing and improving assessment approaches for diagnosis of ASD (project number 1R01MH128288-01A1). All participants included in the databanks had been clinically referred for autism-related concerns and/or were recruited for participation in autism-focused research projects. </w:t>
      </w:r>
      <w:r w:rsidR="002C5F53">
        <w:t>All</w:t>
      </w:r>
      <w:r>
        <w:t xml:space="preserve"> sites adhered to best practice diagnostic assessment guidelines (Bishop &amp; Lord, 2023)</w:t>
      </w:r>
      <w:r w:rsidR="002C5F53">
        <w:t xml:space="preserve">, which </w:t>
      </w:r>
      <w:r>
        <w:t>included administration of standardized caregiver report (</w:t>
      </w:r>
      <w:r w:rsidR="005756E7">
        <w:t>including the</w:t>
      </w:r>
      <w:r>
        <w:t xml:space="preserve"> Vineland Adaptive Behavior Scales</w:t>
      </w:r>
      <w:r w:rsidR="005756E7">
        <w:t xml:space="preserve"> (</w:t>
      </w:r>
      <w:r w:rsidR="007E4691">
        <w:t>Sparrow, Balla, and Cicchetti, 1984</w:t>
      </w:r>
      <w:r>
        <w:t>)</w:t>
      </w:r>
      <w:r w:rsidR="00227033">
        <w:t xml:space="preserve">, </w:t>
      </w:r>
      <w:r>
        <w:t xml:space="preserve">direct observation (e.g., ADOS), </w:t>
      </w:r>
      <w:r w:rsidR="00227033">
        <w:t xml:space="preserve">and </w:t>
      </w:r>
      <w:r>
        <w:t xml:space="preserve">developmentally appropriate cognitive/developmental </w:t>
      </w:r>
      <w:r w:rsidR="00227033">
        <w:t>measures</w:t>
      </w:r>
      <w:r>
        <w:t xml:space="preserve">. </w:t>
      </w:r>
    </w:p>
    <w:p w14:paraId="7E15C7DF" w14:textId="3C3F31DB" w:rsidR="00227033" w:rsidRPr="0057007C" w:rsidRDefault="00227033" w:rsidP="008F038B">
      <w:pPr>
        <w:rPr>
          <w:b/>
          <w:bCs/>
        </w:rPr>
      </w:pPr>
      <w:r w:rsidRPr="00F53D8D">
        <w:rPr>
          <w:b/>
          <w:bCs/>
        </w:rPr>
        <w:t>Results:</w:t>
      </w:r>
      <w:r w:rsidR="0057007C">
        <w:rPr>
          <w:b/>
          <w:bCs/>
        </w:rPr>
        <w:t xml:space="preserve"> </w:t>
      </w:r>
      <w:r w:rsidR="00A52DCC">
        <w:t xml:space="preserve">Examination of </w:t>
      </w:r>
      <w:r w:rsidR="005F588E">
        <w:t>adaptive behavior</w:t>
      </w:r>
      <w:r w:rsidR="00A52DCC">
        <w:t xml:space="preserve"> and cognitive profiles indicated that across all domains of adaptive behavior</w:t>
      </w:r>
      <w:r w:rsidR="005F588E">
        <w:t xml:space="preserve"> (</w:t>
      </w:r>
      <w:r w:rsidR="00A52DCC">
        <w:t>C</w:t>
      </w:r>
      <w:r w:rsidR="005F588E">
        <w:t xml:space="preserve">ommunication, </w:t>
      </w:r>
      <w:r w:rsidR="00A52DCC">
        <w:t>S</w:t>
      </w:r>
      <w:r w:rsidR="005F588E">
        <w:t xml:space="preserve">ocialization, </w:t>
      </w:r>
      <w:r w:rsidR="00A52DCC">
        <w:t>D</w:t>
      </w:r>
      <w:r w:rsidR="005F588E">
        <w:t xml:space="preserve">aily </w:t>
      </w:r>
      <w:r w:rsidR="00A52DCC">
        <w:t>Li</w:t>
      </w:r>
      <w:r w:rsidR="005F588E">
        <w:t>ving</w:t>
      </w:r>
      <w:r w:rsidR="00A52DCC">
        <w:t>, and M</w:t>
      </w:r>
      <w:r w:rsidR="005F588E">
        <w:t xml:space="preserve">otor), </w:t>
      </w:r>
      <w:r w:rsidR="00A52DCC">
        <w:t>M</w:t>
      </w:r>
      <w:r w:rsidR="005F588E">
        <w:t xml:space="preserve">otor scores </w:t>
      </w:r>
      <w:r w:rsidR="00A52DCC">
        <w:t>were</w:t>
      </w:r>
      <w:r w:rsidR="005F588E">
        <w:t xml:space="preserve"> highest</w:t>
      </w:r>
      <w:r w:rsidR="0001046F">
        <w:t xml:space="preserve"> in the ASD group</w:t>
      </w:r>
      <w:r w:rsidR="00A52DCC">
        <w:t>, indicating the least degree of impairment. This profile was observed</w:t>
      </w:r>
      <w:r w:rsidR="005F588E">
        <w:t xml:space="preserve"> in </w:t>
      </w:r>
      <w:r w:rsidR="00A52DCC">
        <w:t>the total sample of children with ASD</w:t>
      </w:r>
      <w:r w:rsidR="005F588E">
        <w:t>, as well as a subsample of children</w:t>
      </w:r>
      <w:r w:rsidR="004217BE">
        <w:t xml:space="preserve"> with </w:t>
      </w:r>
      <w:r w:rsidR="00F573A1">
        <w:t xml:space="preserve">ASD and </w:t>
      </w:r>
      <w:r w:rsidR="004217BE">
        <w:t>IQ below 80</w:t>
      </w:r>
      <w:r w:rsidR="005F588E">
        <w:t xml:space="preserve">. In addition, </w:t>
      </w:r>
      <w:r w:rsidR="00682AC3">
        <w:t xml:space="preserve">among children with IQ below 80, Motor scores were </w:t>
      </w:r>
      <w:r w:rsidR="00682AC3">
        <w:lastRenderedPageBreak/>
        <w:t xml:space="preserve">the only scores that did not differ significantly between the ASD </w:t>
      </w:r>
      <w:r w:rsidR="008B428A">
        <w:t>(</w:t>
      </w:r>
      <w:r w:rsidR="008B428A" w:rsidRPr="008B428A">
        <w:rPr>
          <w:i/>
          <w:iCs/>
        </w:rPr>
        <w:t>M</w:t>
      </w:r>
      <w:r w:rsidR="008B428A">
        <w:t xml:space="preserve">= </w:t>
      </w:r>
      <w:r w:rsidR="008B428A" w:rsidRPr="006E4E7F">
        <w:t>71.86</w:t>
      </w:r>
      <w:r w:rsidR="008B428A">
        <w:t xml:space="preserve">, </w:t>
      </w:r>
      <w:r w:rsidR="008B428A" w:rsidRPr="008B428A">
        <w:rPr>
          <w:i/>
          <w:iCs/>
        </w:rPr>
        <w:t>SD</w:t>
      </w:r>
      <w:r w:rsidR="008B428A">
        <w:t>=</w:t>
      </w:r>
      <w:r w:rsidR="008B428A" w:rsidRPr="006E4E7F">
        <w:t>13.6)</w:t>
      </w:r>
      <w:r w:rsidR="008B428A">
        <w:t xml:space="preserve"> </w:t>
      </w:r>
      <w:r w:rsidR="00682AC3">
        <w:t>and non-ASD groups</w:t>
      </w:r>
      <w:r w:rsidR="008B428A">
        <w:t xml:space="preserve"> (</w:t>
      </w:r>
      <w:r w:rsidR="008B428A" w:rsidRPr="008B428A">
        <w:rPr>
          <w:i/>
          <w:iCs/>
        </w:rPr>
        <w:t>M</w:t>
      </w:r>
      <w:r w:rsidR="008B428A">
        <w:t>=</w:t>
      </w:r>
      <w:r w:rsidR="006E4E7F" w:rsidRPr="006E4E7F">
        <w:t>71.08</w:t>
      </w:r>
      <w:r w:rsidR="008B428A">
        <w:t xml:space="preserve">, </w:t>
      </w:r>
      <w:r w:rsidR="008B428A" w:rsidRPr="008B428A">
        <w:rPr>
          <w:i/>
          <w:iCs/>
        </w:rPr>
        <w:t>SD</w:t>
      </w:r>
      <w:r w:rsidR="008B428A">
        <w:t>=</w:t>
      </w:r>
      <w:r w:rsidR="006E4E7F" w:rsidRPr="006E4E7F">
        <w:t>15.86</w:t>
      </w:r>
      <w:r w:rsidR="008B428A">
        <w:t xml:space="preserve">), </w:t>
      </w:r>
      <w:proofErr w:type="gramStart"/>
      <w:r w:rsidR="006E4E7F" w:rsidRPr="008B428A">
        <w:rPr>
          <w:i/>
          <w:iCs/>
        </w:rPr>
        <w:t>t</w:t>
      </w:r>
      <w:r w:rsidR="008B428A">
        <w:t>(</w:t>
      </w:r>
      <w:proofErr w:type="gramEnd"/>
      <w:r w:rsidR="008B428A">
        <w:t>1815)</w:t>
      </w:r>
      <w:r w:rsidR="006E4E7F" w:rsidRPr="006E4E7F">
        <w:t>=-0.83</w:t>
      </w:r>
      <w:r w:rsidR="008B428A">
        <w:t xml:space="preserve">, </w:t>
      </w:r>
      <w:r w:rsidR="008B428A" w:rsidRPr="008B428A">
        <w:rPr>
          <w:i/>
          <w:iCs/>
        </w:rPr>
        <w:t>p</w:t>
      </w:r>
      <w:r w:rsidR="008B428A">
        <w:t>=</w:t>
      </w:r>
      <w:r w:rsidR="006E4E7F" w:rsidRPr="006E4E7F">
        <w:t>0.41</w:t>
      </w:r>
      <w:r w:rsidR="00682AC3">
        <w:t xml:space="preserve">, with mean motor scores higher than nonverbal IQ </w:t>
      </w:r>
      <w:r w:rsidR="008B428A">
        <w:t>(</w:t>
      </w:r>
      <w:r w:rsidR="008B428A" w:rsidRPr="008B428A">
        <w:rPr>
          <w:i/>
          <w:iCs/>
        </w:rPr>
        <w:t>M</w:t>
      </w:r>
      <w:r w:rsidR="008B428A">
        <w:t xml:space="preserve">=55.7, </w:t>
      </w:r>
      <w:r w:rsidR="008B428A" w:rsidRPr="008B428A">
        <w:rPr>
          <w:i/>
          <w:iCs/>
        </w:rPr>
        <w:t>SD</w:t>
      </w:r>
      <w:r w:rsidR="008B428A">
        <w:t xml:space="preserve">=15.91) </w:t>
      </w:r>
      <w:r w:rsidR="00682AC3">
        <w:t>in the ASD group</w:t>
      </w:r>
      <w:r w:rsidR="005F588E">
        <w:t xml:space="preserve">. </w:t>
      </w:r>
      <w:r w:rsidR="00682AC3">
        <w:t xml:space="preserve">To understand how clinically significant motor impairments </w:t>
      </w:r>
      <w:r w:rsidR="00014891">
        <w:t xml:space="preserve">might </w:t>
      </w:r>
      <w:r w:rsidR="00682AC3">
        <w:t xml:space="preserve">affect </w:t>
      </w:r>
      <w:r w:rsidR="00014891">
        <w:t xml:space="preserve">measurement of </w:t>
      </w:r>
      <w:r w:rsidR="006E4E7F">
        <w:t xml:space="preserve">specific </w:t>
      </w:r>
      <w:r w:rsidR="00014891">
        <w:t xml:space="preserve">social communication </w:t>
      </w:r>
      <w:r w:rsidR="006E4E7F">
        <w:t xml:space="preserve">deficits </w:t>
      </w:r>
      <w:r w:rsidR="00014891">
        <w:t>on autism diagnostic instrume</w:t>
      </w:r>
      <w:r w:rsidR="00BF28D1">
        <w:t>nts</w:t>
      </w:r>
      <w:r w:rsidR="00682AC3">
        <w:t>, f</w:t>
      </w:r>
      <w:r w:rsidR="00BA4421">
        <w:t xml:space="preserve">urther analyses will investigate measurement invariance on the ADOS as </w:t>
      </w:r>
      <w:r w:rsidR="00014891">
        <w:t xml:space="preserve">a function of </w:t>
      </w:r>
      <w:r w:rsidR="00BF28D1">
        <w:t xml:space="preserve">Vineland </w:t>
      </w:r>
      <w:r w:rsidR="006E4E7F">
        <w:t>M</w:t>
      </w:r>
      <w:r w:rsidR="00BF28D1">
        <w:t xml:space="preserve">otor </w:t>
      </w:r>
      <w:r w:rsidR="006E4E7F">
        <w:t>S</w:t>
      </w:r>
      <w:r w:rsidR="00BF28D1">
        <w:t>cores</w:t>
      </w:r>
      <w:r w:rsidR="00014891">
        <w:t>.</w:t>
      </w:r>
    </w:p>
    <w:p w14:paraId="50BCC3F6" w14:textId="3660D9BB" w:rsidR="00163A52" w:rsidRDefault="008F038B" w:rsidP="00163A52">
      <w:r w:rsidRPr="00F53D8D">
        <w:rPr>
          <w:b/>
          <w:bCs/>
        </w:rPr>
        <w:t>Discussion:</w:t>
      </w:r>
      <w:r>
        <w:t xml:space="preserve">  </w:t>
      </w:r>
      <w:r w:rsidR="00EA3EA6">
        <w:t xml:space="preserve">While mean </w:t>
      </w:r>
      <w:r w:rsidR="00014891">
        <w:t xml:space="preserve">Vineland </w:t>
      </w:r>
      <w:r w:rsidR="00EA3EA6">
        <w:t xml:space="preserve">motor scores were below average in this sample of young children diagnosed with ASD, </w:t>
      </w:r>
      <w:r w:rsidR="00014891">
        <w:t xml:space="preserve">analyses of profiles </w:t>
      </w:r>
      <w:r w:rsidR="004807BC">
        <w:t>showed that</w:t>
      </w:r>
      <w:r w:rsidR="00014891">
        <w:t xml:space="preserve"> adaptive motor skills </w:t>
      </w:r>
      <w:r w:rsidR="004807BC">
        <w:t>were, on average, significantly higher</w:t>
      </w:r>
      <w:r w:rsidR="0007478C">
        <w:t xml:space="preserve"> </w:t>
      </w:r>
      <w:r w:rsidR="004807BC">
        <w:t>than other</w:t>
      </w:r>
      <w:r w:rsidR="0007478C">
        <w:t xml:space="preserve"> other adaptive skill domain</w:t>
      </w:r>
      <w:r w:rsidR="0059112E">
        <w:t>s</w:t>
      </w:r>
      <w:r w:rsidR="0007478C">
        <w:t xml:space="preserve"> and </w:t>
      </w:r>
      <w:r w:rsidR="00593C46">
        <w:t xml:space="preserve">nonverbal </w:t>
      </w:r>
      <w:r w:rsidR="0007478C">
        <w:t>I</w:t>
      </w:r>
      <w:r w:rsidR="00593C46">
        <w:t xml:space="preserve">Q. </w:t>
      </w:r>
      <w:r w:rsidR="004807BC">
        <w:t>This is consistent with several previous studies showing that certain aspects of motor development appear to be relatively protected in ASD, especially compared to other domains like language</w:t>
      </w:r>
      <w:r w:rsidR="008B428A">
        <w:t xml:space="preserve"> (</w:t>
      </w:r>
      <w:r w:rsidR="001E5BAB">
        <w:t>Wickstrom et al., 2021)</w:t>
      </w:r>
      <w:r w:rsidR="004807BC">
        <w:t xml:space="preserve">. </w:t>
      </w:r>
      <w:r w:rsidR="00593C46">
        <w:t xml:space="preserve">Even in a subset of children with cognitive impairment, motor scores were </w:t>
      </w:r>
      <w:r w:rsidR="00593C46" w:rsidRPr="004807BC">
        <w:rPr>
          <w:i/>
          <w:iCs/>
        </w:rPr>
        <w:t>not</w:t>
      </w:r>
      <w:r w:rsidR="00593C46">
        <w:t xml:space="preserve"> identified as a </w:t>
      </w:r>
      <w:r w:rsidR="007E4691">
        <w:t>relative</w:t>
      </w:r>
      <w:r w:rsidR="004807BC">
        <w:t xml:space="preserve"> deficit</w:t>
      </w:r>
      <w:r w:rsidR="00593C46" w:rsidRPr="00593C46">
        <w:t xml:space="preserve"> in young children with ASD</w:t>
      </w:r>
      <w:r w:rsidR="00593C46">
        <w:t>, but rather exceed</w:t>
      </w:r>
      <w:r w:rsidR="004807BC">
        <w:t>ed</w:t>
      </w:r>
      <w:r w:rsidR="00593C46">
        <w:t xml:space="preserve"> scores across all other domains</w:t>
      </w:r>
      <w:r w:rsidR="00593C46" w:rsidRPr="00593C46">
        <w:t xml:space="preserve">. </w:t>
      </w:r>
      <w:r w:rsidR="004807BC">
        <w:t xml:space="preserve">These findings, derived from a very large number clinical research assessments conducted during the past 20ish years, echo </w:t>
      </w:r>
      <w:r w:rsidR="00DF6CA0">
        <w:t>several</w:t>
      </w:r>
      <w:r w:rsidR="004807BC">
        <w:t xml:space="preserve"> studies on autism highlighting motor as an area of relative strength</w:t>
      </w:r>
      <w:r w:rsidR="001E5BAB">
        <w:t xml:space="preserve"> (e.g., </w:t>
      </w:r>
      <w:r w:rsidR="005756E7">
        <w:t>Yang, Paynter, &amp; Gilmore, 2016)</w:t>
      </w:r>
      <w:r w:rsidR="004807BC">
        <w:t xml:space="preserve">. </w:t>
      </w:r>
      <w:r w:rsidR="005756E7">
        <w:t>This highlights the need to consider</w:t>
      </w:r>
      <w:r w:rsidR="00593C46">
        <w:t xml:space="preserve"> apparent “delays” in motor skills </w:t>
      </w:r>
      <w:r w:rsidR="005756E7">
        <w:t>within</w:t>
      </w:r>
      <w:r w:rsidR="00947D6F">
        <w:t xml:space="preserve"> the context of </w:t>
      </w:r>
      <w:r w:rsidR="00EC3BE2">
        <w:t xml:space="preserve">broader developmental </w:t>
      </w:r>
      <w:proofErr w:type="gramStart"/>
      <w:r w:rsidR="00EC3BE2">
        <w:t>profile</w:t>
      </w:r>
      <w:r w:rsidR="005F7B93">
        <w:t>s</w:t>
      </w:r>
      <w:r w:rsidR="005756E7">
        <w:t>, and</w:t>
      </w:r>
      <w:proofErr w:type="gramEnd"/>
      <w:r w:rsidR="005756E7">
        <w:t xml:space="preserve"> reminds us to exercise caution when applying instruments that were developed based on historical conceptualizations of autism</w:t>
      </w:r>
      <w:r w:rsidR="007E4691">
        <w:t>,</w:t>
      </w:r>
      <w:r w:rsidR="005756E7">
        <w:t xml:space="preserve"> to populations that may have very different profiles (e.g., individuals with primary motor impairments and/or genetic conditions).</w:t>
      </w:r>
    </w:p>
    <w:p w14:paraId="0F3B9D2D" w14:textId="21041CA2" w:rsidR="006E4E7F" w:rsidRDefault="009B17A1" w:rsidP="006E4E7F">
      <w:pPr>
        <w:pStyle w:val="Bibliography"/>
      </w:pPr>
      <w:r w:rsidRPr="007B5928">
        <w:rPr>
          <w:b/>
          <w:bCs/>
        </w:rPr>
        <w:t>References</w:t>
      </w:r>
      <w:r w:rsidR="0057007C">
        <w:t>:</w:t>
      </w:r>
    </w:p>
    <w:p w14:paraId="398289B9" w14:textId="77777777" w:rsidR="0063645A" w:rsidRDefault="008B428A" w:rsidP="0063645A">
      <w:pPr>
        <w:pStyle w:val="Bibliography"/>
        <w:spacing w:after="0"/>
        <w:rPr>
          <w:rFonts w:cs="Arial"/>
        </w:rPr>
      </w:pPr>
      <w:r w:rsidRPr="001E5BAB">
        <w:rPr>
          <w:rFonts w:cs="Arial"/>
        </w:rPr>
        <w:t xml:space="preserve">Bishop, S. L., &amp; Lord, C. (2023). Commentary: Best practices and processes for assessment of autism spectrum disorder – the intended role of standardized diagnostic instruments. </w:t>
      </w:r>
      <w:r w:rsidRPr="001E5BAB">
        <w:rPr>
          <w:rFonts w:cs="Arial"/>
          <w:i/>
          <w:iCs/>
        </w:rPr>
        <w:t>Journal of Child Psychology and Psychiatry</w:t>
      </w:r>
      <w:r w:rsidRPr="001E5BAB">
        <w:rPr>
          <w:rFonts w:cs="Arial"/>
        </w:rPr>
        <w:t xml:space="preserve">, </w:t>
      </w:r>
      <w:r w:rsidRPr="001E5BAB">
        <w:rPr>
          <w:rFonts w:cs="Arial"/>
          <w:i/>
          <w:iCs/>
        </w:rPr>
        <w:t>64</w:t>
      </w:r>
      <w:r w:rsidRPr="001E5BAB">
        <w:rPr>
          <w:rFonts w:cs="Arial"/>
        </w:rPr>
        <w:t>(5), 834–838.</w:t>
      </w:r>
      <w:r w:rsidR="005756E7">
        <w:rPr>
          <w:rFonts w:cs="Arial"/>
        </w:rPr>
        <w:br/>
      </w:r>
      <w:r w:rsidR="005756E7" w:rsidRPr="005756E7">
        <w:rPr>
          <w:rFonts w:cs="Arial"/>
        </w:rPr>
        <w:t xml:space="preserve">Lord, C., Rutter, M., &amp; Le </w:t>
      </w:r>
      <w:proofErr w:type="spellStart"/>
      <w:r w:rsidR="005756E7" w:rsidRPr="005756E7">
        <w:rPr>
          <w:rFonts w:cs="Arial"/>
        </w:rPr>
        <w:t>Couteur</w:t>
      </w:r>
      <w:proofErr w:type="spellEnd"/>
      <w:r w:rsidR="005756E7" w:rsidRPr="005756E7">
        <w:rPr>
          <w:rFonts w:cs="Arial"/>
        </w:rPr>
        <w:t>, A. (1994). Autism Diagnostic Interview-Revised: A revised version of a diagnostic interview for caregivers of individuals with possible pervasive developmental disorders. Journal of Autism and Developmental Disorders, 24(5), 659–685.</w:t>
      </w:r>
    </w:p>
    <w:p w14:paraId="48EA4191" w14:textId="43C6B7B6" w:rsidR="006E4E7F" w:rsidRDefault="006E4E7F" w:rsidP="0063645A">
      <w:pPr>
        <w:pStyle w:val="Bibliography"/>
        <w:spacing w:after="0"/>
        <w:rPr>
          <w:rFonts w:cs="Arial"/>
        </w:rPr>
      </w:pPr>
      <w:r w:rsidRPr="001E5BAB">
        <w:rPr>
          <w:rFonts w:cs="Arial"/>
        </w:rPr>
        <w:t xml:space="preserve">Lord, C., Rutter, M., </w:t>
      </w:r>
      <w:proofErr w:type="spellStart"/>
      <w:r w:rsidRPr="001E5BAB">
        <w:rPr>
          <w:rFonts w:cs="Arial"/>
        </w:rPr>
        <w:t>DiLavore</w:t>
      </w:r>
      <w:proofErr w:type="spellEnd"/>
      <w:r w:rsidRPr="001E5BAB">
        <w:rPr>
          <w:rFonts w:cs="Arial"/>
        </w:rPr>
        <w:t xml:space="preserve">, P., </w:t>
      </w:r>
      <w:proofErr w:type="spellStart"/>
      <w:r w:rsidRPr="001E5BAB">
        <w:rPr>
          <w:rFonts w:cs="Arial"/>
        </w:rPr>
        <w:t>Risi</w:t>
      </w:r>
      <w:proofErr w:type="spellEnd"/>
      <w:r w:rsidRPr="001E5BAB">
        <w:rPr>
          <w:rFonts w:cs="Arial"/>
        </w:rPr>
        <w:t xml:space="preserve">, S., Gotham, K., &amp; Bishop, S. L. (2012). </w:t>
      </w:r>
      <w:r w:rsidRPr="001E5BAB">
        <w:rPr>
          <w:rFonts w:cs="Arial"/>
          <w:i/>
          <w:iCs/>
        </w:rPr>
        <w:t>Autism Diagnostic Observation Schedule, Second Edition (ADOS-2) Manual (Part I): Modules 1-4</w:t>
      </w:r>
      <w:r w:rsidRPr="001E5BAB">
        <w:rPr>
          <w:rFonts w:cs="Arial"/>
        </w:rPr>
        <w:t>. Torrance, CA: Western Psychological Services.</w:t>
      </w:r>
    </w:p>
    <w:p w14:paraId="4BEDB8E9" w14:textId="7B7C7C8F" w:rsidR="007E4691" w:rsidRPr="007E4691" w:rsidRDefault="007E4691" w:rsidP="0063645A">
      <w:pPr>
        <w:spacing w:after="0"/>
      </w:pPr>
      <w:r w:rsidRPr="007E4691">
        <w:t>Sparrow, S. S., Balla, D. A., &amp; Cicchetti, D. (1984). Vineland Adaptive Behavior Scales. Circle Pines: American Guidance Service.</w:t>
      </w:r>
    </w:p>
    <w:p w14:paraId="32D11699" w14:textId="50C9D0DE" w:rsidR="001E5BAB" w:rsidRDefault="001E5BAB" w:rsidP="0063645A">
      <w:pPr>
        <w:spacing w:after="0"/>
        <w:rPr>
          <w:rFonts w:cs="Arial"/>
        </w:rPr>
      </w:pPr>
      <w:r w:rsidRPr="001E5BAB">
        <w:rPr>
          <w:rFonts w:cs="Arial"/>
        </w:rPr>
        <w:t xml:space="preserve">Wickstrom J, Farmer C, Green Snyder L, Mitz AR, Sanders SJ, Bishop S, Thurm A. Patterns of delay in early gross motor and expressive language milestone attainment in probands with genetic conditions versus idiopathic ASD from SFARI registries. J Child Psychol Psychiatry. 2021 Nov;62(11):1297-1307. </w:t>
      </w:r>
      <w:proofErr w:type="spellStart"/>
      <w:r w:rsidRPr="001E5BAB">
        <w:rPr>
          <w:rFonts w:cs="Arial"/>
        </w:rPr>
        <w:t>doi</w:t>
      </w:r>
      <w:proofErr w:type="spellEnd"/>
      <w:r w:rsidRPr="001E5BAB">
        <w:rPr>
          <w:rFonts w:cs="Arial"/>
        </w:rPr>
        <w:t xml:space="preserve">: 10.1111/jcpp.13492. </w:t>
      </w:r>
      <w:proofErr w:type="spellStart"/>
      <w:r w:rsidRPr="001E5BAB">
        <w:rPr>
          <w:rFonts w:cs="Arial"/>
        </w:rPr>
        <w:t>Epub</w:t>
      </w:r>
      <w:proofErr w:type="spellEnd"/>
      <w:r w:rsidRPr="001E5BAB">
        <w:rPr>
          <w:rFonts w:cs="Arial"/>
        </w:rPr>
        <w:t xml:space="preserve"> 2021 Aug 12. PMID: 34382689; PMCID: PMC9939014.</w:t>
      </w:r>
    </w:p>
    <w:p w14:paraId="49A46A12" w14:textId="4D77A57C" w:rsidR="005756E7" w:rsidRPr="001E5BAB" w:rsidRDefault="005756E7" w:rsidP="007E4691">
      <w:pPr>
        <w:rPr>
          <w:rFonts w:cs="Arial"/>
        </w:rPr>
      </w:pPr>
      <w:r w:rsidRPr="005756E7">
        <w:rPr>
          <w:rFonts w:cs="Arial"/>
        </w:rPr>
        <w:t xml:space="preserve">Yang S, Paynter JM, Gilmore L. Vineland Adaptive Behavior Scales: II Profile of Young Children with Autism Spectrum Disorder. J Autism Dev </w:t>
      </w:r>
      <w:proofErr w:type="spellStart"/>
      <w:r w:rsidRPr="005756E7">
        <w:rPr>
          <w:rFonts w:cs="Arial"/>
        </w:rPr>
        <w:t>Disord</w:t>
      </w:r>
      <w:proofErr w:type="spellEnd"/>
      <w:r w:rsidRPr="005756E7">
        <w:rPr>
          <w:rFonts w:cs="Arial"/>
        </w:rPr>
        <w:t xml:space="preserve">. 2016 Jan;46(1):64-73. </w:t>
      </w:r>
      <w:proofErr w:type="spellStart"/>
      <w:r w:rsidRPr="005756E7">
        <w:rPr>
          <w:rFonts w:cs="Arial"/>
        </w:rPr>
        <w:t>doi</w:t>
      </w:r>
      <w:proofErr w:type="spellEnd"/>
      <w:r w:rsidRPr="005756E7">
        <w:rPr>
          <w:rFonts w:cs="Arial"/>
        </w:rPr>
        <w:t>: 10.1007/s10803-015-2543-1. PMID: 26231205.</w:t>
      </w:r>
    </w:p>
    <w:p w14:paraId="464C62C8" w14:textId="77777777" w:rsidR="0063645A" w:rsidRDefault="0063645A" w:rsidP="0063645A">
      <w:pPr>
        <w:jc w:val="center"/>
        <w:rPr>
          <w:b/>
          <w:bCs/>
        </w:rPr>
      </w:pPr>
    </w:p>
    <w:p w14:paraId="3FA60F00" w14:textId="54E091F6" w:rsidR="0063645A" w:rsidRPr="00163A52" w:rsidRDefault="0063645A" w:rsidP="0063645A">
      <w:pPr>
        <w:jc w:val="center"/>
        <w:rPr>
          <w:b/>
          <w:bCs/>
        </w:rPr>
      </w:pPr>
      <w:r w:rsidRPr="00163A52">
        <w:rPr>
          <w:b/>
          <w:bCs/>
        </w:rPr>
        <w:lastRenderedPageBreak/>
        <w:t xml:space="preserve">Paper </w:t>
      </w:r>
      <w:r>
        <w:rPr>
          <w:b/>
          <w:bCs/>
        </w:rPr>
        <w:t>2</w:t>
      </w:r>
      <w:r w:rsidRPr="00163A52">
        <w:rPr>
          <w:b/>
          <w:bCs/>
        </w:rPr>
        <w:t xml:space="preserve"> of </w:t>
      </w:r>
      <w:r>
        <w:rPr>
          <w:b/>
          <w:bCs/>
        </w:rPr>
        <w:t>3</w:t>
      </w:r>
    </w:p>
    <w:p w14:paraId="609A4AAA" w14:textId="14682D07" w:rsidR="0063645A" w:rsidRDefault="0063645A" w:rsidP="0063645A">
      <w:r w:rsidRPr="002A64F0">
        <w:rPr>
          <w:b/>
          <w:bCs/>
        </w:rPr>
        <w:t>Paper Title</w:t>
      </w:r>
      <w:r>
        <w:t xml:space="preserve">: Examining motor and autism phenotypes through direct </w:t>
      </w:r>
      <w:r w:rsidR="0057007C">
        <w:t xml:space="preserve">and objective </w:t>
      </w:r>
      <w:r>
        <w:t>assessment in genetic neurodevelopmental disorders</w:t>
      </w:r>
    </w:p>
    <w:p w14:paraId="1A2F4988" w14:textId="404820C1" w:rsidR="0063645A" w:rsidRDefault="0063645A" w:rsidP="0063645A">
      <w:r w:rsidRPr="002A64F0">
        <w:rPr>
          <w:b/>
          <w:bCs/>
        </w:rPr>
        <w:t>Authors</w:t>
      </w:r>
      <w:r>
        <w:t>: Rujuta B. Wilson</w:t>
      </w:r>
      <w:r>
        <w:rPr>
          <w:rStyle w:val="FootnoteReference"/>
        </w:rPr>
        <w:t>1</w:t>
      </w:r>
      <w:r>
        <w:t>, Sereen Wong</w:t>
      </w:r>
      <w:r>
        <w:rPr>
          <w:rStyle w:val="FootnoteReference"/>
        </w:rPr>
        <w:t>1</w:t>
      </w:r>
      <w:r>
        <w:t xml:space="preserve">, </w:t>
      </w:r>
      <w:r w:rsidR="0057007C">
        <w:t>Ronald Ly</w:t>
      </w:r>
      <w:r w:rsidR="0057007C">
        <w:rPr>
          <w:rStyle w:val="FootnoteReference"/>
        </w:rPr>
        <w:t>1</w:t>
      </w:r>
      <w:r w:rsidR="0057007C">
        <w:t xml:space="preserve">, </w:t>
      </w:r>
      <w:r w:rsidR="00F12C35">
        <w:t xml:space="preserve">Nicole </w:t>
      </w:r>
      <w:r w:rsidR="008300D9">
        <w:t xml:space="preserve">M. </w:t>
      </w:r>
      <w:r w:rsidR="00F12C35">
        <w:t>McDonald</w:t>
      </w:r>
      <w:r w:rsidR="00F12C35">
        <w:rPr>
          <w:vertAlign w:val="superscript"/>
        </w:rPr>
        <w:t>1</w:t>
      </w:r>
      <w:r w:rsidR="00F12C35">
        <w:t xml:space="preserve">, </w:t>
      </w:r>
      <w:r>
        <w:t>David Elashoff</w:t>
      </w:r>
      <w:r>
        <w:rPr>
          <w:rStyle w:val="FootnoteReference"/>
        </w:rPr>
        <w:t>2</w:t>
      </w:r>
      <w:r>
        <w:t>, Sitaram Vangala</w:t>
      </w:r>
      <w:r>
        <w:rPr>
          <w:rStyle w:val="FootnoteReference"/>
        </w:rPr>
        <w:t>2</w:t>
      </w:r>
    </w:p>
    <w:p w14:paraId="6B0A93F9" w14:textId="5E3BC44F" w:rsidR="0057007C" w:rsidRPr="0057007C" w:rsidRDefault="0057007C" w:rsidP="0057007C">
      <w:pPr>
        <w:pStyle w:val="xmsonormal"/>
        <w:shd w:val="clear" w:color="auto" w:fill="FFFFFF"/>
        <w:spacing w:before="0" w:beforeAutospacing="0" w:after="160" w:afterAutospacing="0" w:line="360" w:lineRule="auto"/>
        <w:rPr>
          <w:rFonts w:ascii="Arial" w:hAnsi="Arial" w:cs="Arial"/>
          <w:color w:val="000000"/>
          <w:sz w:val="20"/>
          <w:szCs w:val="20"/>
          <w:vertAlign w:val="superscript"/>
        </w:rPr>
      </w:pPr>
      <w:r w:rsidRPr="00883561">
        <w:rPr>
          <w:rFonts w:ascii="Arial" w:hAnsi="Arial" w:cs="Arial"/>
          <w:color w:val="000000"/>
          <w:sz w:val="20"/>
          <w:szCs w:val="20"/>
        </w:rPr>
        <w:t>UCLA Semel Institute for Neuroscience and Human Behavior, UCLA Center for Autism Research and Treatment</w:t>
      </w:r>
      <w:r w:rsidRPr="00883561">
        <w:rPr>
          <w:rFonts w:ascii="Arial" w:hAnsi="Arial" w:cs="Arial"/>
          <w:color w:val="000000"/>
          <w:sz w:val="20"/>
          <w:szCs w:val="20"/>
          <w:vertAlign w:val="superscript"/>
        </w:rPr>
        <w:t>1</w:t>
      </w:r>
      <w:r w:rsidRPr="00883561">
        <w:rPr>
          <w:rFonts w:ascii="Arial" w:hAnsi="Arial" w:cs="Arial"/>
          <w:color w:val="000000"/>
          <w:sz w:val="20"/>
          <w:szCs w:val="20"/>
        </w:rPr>
        <w:t xml:space="preserve">, </w:t>
      </w:r>
      <w:r w:rsidRPr="00883561">
        <w:rPr>
          <w:rFonts w:ascii="Arial" w:hAnsi="Arial" w:cs="Arial"/>
          <w:bCs/>
          <w:color w:val="000000" w:themeColor="text1"/>
          <w:sz w:val="20"/>
          <w:szCs w:val="20"/>
        </w:rPr>
        <w:t>UCLA Department of Medicine Statistics Core</w:t>
      </w:r>
      <w:r w:rsidRPr="00883561">
        <w:rPr>
          <w:rFonts w:ascii="Arial" w:hAnsi="Arial" w:cs="Arial"/>
          <w:bCs/>
          <w:color w:val="000000" w:themeColor="text1"/>
          <w:sz w:val="20"/>
          <w:szCs w:val="20"/>
          <w:vertAlign w:val="superscript"/>
        </w:rPr>
        <w:t>2</w:t>
      </w:r>
    </w:p>
    <w:p w14:paraId="79BA8E78" w14:textId="228E0FCD" w:rsidR="000D356E" w:rsidRPr="00C658C6" w:rsidRDefault="000D356E" w:rsidP="000D356E">
      <w:pPr>
        <w:jc w:val="both"/>
        <w:rPr>
          <w:rFonts w:cs="Arial"/>
          <w:szCs w:val="20"/>
        </w:rPr>
      </w:pPr>
      <w:bookmarkStart w:id="0" w:name="_Hlk181622488"/>
      <w:r w:rsidRPr="002A64F0">
        <w:rPr>
          <w:b/>
          <w:bCs/>
        </w:rPr>
        <w:t>Introduction</w:t>
      </w:r>
      <w:r>
        <w:t xml:space="preserve">: </w:t>
      </w:r>
      <w:r w:rsidRPr="008F7636">
        <w:rPr>
          <w:rFonts w:cs="Arial"/>
          <w:szCs w:val="20"/>
        </w:rPr>
        <w:t xml:space="preserve">Advances in genetic testing have rapidly expanded the identification of genetic conditions highly penetrant for autism spectrum disorder (ASD) and </w:t>
      </w:r>
      <w:r w:rsidR="008300D9">
        <w:rPr>
          <w:rFonts w:cs="Arial"/>
          <w:szCs w:val="20"/>
        </w:rPr>
        <w:t>i</w:t>
      </w:r>
      <w:r w:rsidRPr="008F7636">
        <w:rPr>
          <w:rFonts w:cs="Arial"/>
          <w:szCs w:val="20"/>
        </w:rPr>
        <w:t xml:space="preserve">ntellectual </w:t>
      </w:r>
      <w:r w:rsidR="008300D9">
        <w:rPr>
          <w:rFonts w:cs="Arial"/>
          <w:szCs w:val="20"/>
        </w:rPr>
        <w:t>d</w:t>
      </w:r>
      <w:r w:rsidRPr="008F7636">
        <w:rPr>
          <w:rFonts w:cs="Arial"/>
          <w:szCs w:val="20"/>
        </w:rPr>
        <w:t>isability (ID), often coined syndromic ASD</w:t>
      </w:r>
      <w:sdt>
        <w:sdtPr>
          <w:rPr>
            <w:rFonts w:cs="Arial"/>
            <w:color w:val="000000"/>
            <w:szCs w:val="20"/>
            <w:vertAlign w:val="superscript"/>
          </w:rPr>
          <w:tag w:val="MENDELEY_CITATION_v3_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"/>
          <w:id w:val="-1824200022"/>
          <w:placeholder>
            <w:docPart w:val="7B453ED936D949A8A308020826A6730A"/>
          </w:placeholder>
        </w:sdtPr>
        <w:sdtContent>
          <w:r w:rsidRPr="002C559F">
            <w:rPr>
              <w:rFonts w:eastAsia="Times New Roman"/>
              <w:color w:val="000000"/>
              <w:vertAlign w:val="superscript"/>
            </w:rPr>
            <w:t>1</w:t>
          </w:r>
        </w:sdtContent>
      </w:sdt>
      <w:r w:rsidRPr="008F7636">
        <w:rPr>
          <w:rFonts w:cs="Arial"/>
          <w:szCs w:val="20"/>
        </w:rPr>
        <w:t xml:space="preserve"> or genetic neurodevelopmental disorders (genetic NDDs). Identification of these syndromes presents an opportunity to develop targeted treatments informed by molecular mechanisms </w:t>
      </w:r>
      <w:sdt>
        <w:sdtPr>
          <w:rPr>
            <w:rFonts w:cs="Arial"/>
            <w:color w:val="000000"/>
            <w:szCs w:val="20"/>
            <w:vertAlign w:val="superscript"/>
          </w:rPr>
          <w:tag w:val="MENDELEY_CITATION_v3_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"/>
          <w:id w:val="2062756108"/>
          <w:placeholder>
            <w:docPart w:val="7B453ED936D949A8A308020826A6730A"/>
          </w:placeholder>
        </w:sdtPr>
        <w:sdtContent>
          <w:r w:rsidRPr="002C559F">
            <w:rPr>
              <w:rFonts w:cs="Arial"/>
              <w:color w:val="000000"/>
              <w:szCs w:val="20"/>
              <w:vertAlign w:val="superscript"/>
            </w:rPr>
            <w:t>2</w:t>
          </w:r>
        </w:sdtContent>
      </w:sdt>
      <w:r w:rsidRPr="008F7636">
        <w:rPr>
          <w:rFonts w:cs="Arial"/>
          <w:szCs w:val="20"/>
        </w:rPr>
        <w:t xml:space="preserve">, but a comprehensive understanding of the </w:t>
      </w:r>
      <w:r>
        <w:rPr>
          <w:rFonts w:cs="Arial"/>
          <w:szCs w:val="20"/>
        </w:rPr>
        <w:t xml:space="preserve">clinical </w:t>
      </w:r>
      <w:r w:rsidRPr="008F7636">
        <w:rPr>
          <w:rFonts w:cs="Arial"/>
          <w:szCs w:val="20"/>
        </w:rPr>
        <w:t xml:space="preserve">phenotypes of these genetic NDDs is needed to inform </w:t>
      </w:r>
      <w:r>
        <w:rPr>
          <w:rFonts w:cs="Arial"/>
          <w:szCs w:val="20"/>
        </w:rPr>
        <w:t>treatment targets</w:t>
      </w:r>
      <w:r w:rsidRPr="008F7636">
        <w:rPr>
          <w:rFonts w:cs="Arial"/>
          <w:szCs w:val="20"/>
        </w:rPr>
        <w:t xml:space="preserve">. </w:t>
      </w:r>
      <w:r>
        <w:rPr>
          <w:rFonts w:cs="Arial"/>
          <w:szCs w:val="20"/>
        </w:rPr>
        <w:t>Motor impairments have emerged as a key feature in genetic NDDs and are often present earlier and with greater severity compared to individuals with ASD without a known genetic cause (</w:t>
      </w:r>
      <w:proofErr w:type="spellStart"/>
      <w:r>
        <w:rPr>
          <w:rFonts w:cs="Arial"/>
          <w:szCs w:val="20"/>
        </w:rPr>
        <w:t>nonsyndromic</w:t>
      </w:r>
      <w:proofErr w:type="spellEnd"/>
      <w:r>
        <w:rPr>
          <w:rFonts w:cs="Arial"/>
          <w:szCs w:val="20"/>
        </w:rPr>
        <w:t xml:space="preserve"> ASD, </w:t>
      </w:r>
      <w:proofErr w:type="spellStart"/>
      <w:r>
        <w:rPr>
          <w:rFonts w:cs="Arial"/>
          <w:szCs w:val="20"/>
        </w:rPr>
        <w:t>nsASD</w:t>
      </w:r>
      <w:proofErr w:type="spellEnd"/>
      <w:r>
        <w:rPr>
          <w:rFonts w:cs="Arial"/>
          <w:szCs w:val="20"/>
        </w:rPr>
        <w:t>)</w:t>
      </w:r>
      <w:sdt>
        <w:sdtPr>
          <w:rPr>
            <w:rFonts w:cs="Arial"/>
            <w:color w:val="000000"/>
            <w:szCs w:val="20"/>
            <w:vertAlign w:val="superscript"/>
          </w:rPr>
          <w:tag w:val="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"/>
          <w:id w:val="-843470715"/>
          <w:placeholder>
            <w:docPart w:val="E2B81AD204CD439E9386CDC2DFC3B1C9"/>
          </w:placeholder>
        </w:sdtPr>
        <w:sdtContent>
          <w:r w:rsidRPr="002C559F">
            <w:rPr>
              <w:rFonts w:cs="Arial"/>
              <w:color w:val="000000"/>
              <w:szCs w:val="20"/>
              <w:vertAlign w:val="superscript"/>
            </w:rPr>
            <w:t>3–6</w:t>
          </w:r>
        </w:sdtContent>
      </w:sdt>
      <w:r>
        <w:rPr>
          <w:rFonts w:cs="Arial"/>
          <w:szCs w:val="20"/>
        </w:rPr>
        <w:t xml:space="preserve">. Furthermore, despite the high prevalence of ASD in these conditions, it is likely that motor impairments impact autism symptoms such as non-verbal social communication. Yet, few studies have prospectively evaluated individuals with genetic NDDs using comprehensive motor and autism assessments to understand the manifestation of these symptoms and how they may differ compared to individuals with </w:t>
      </w:r>
      <w:proofErr w:type="spellStart"/>
      <w:r>
        <w:rPr>
          <w:rFonts w:cs="Arial"/>
          <w:szCs w:val="20"/>
        </w:rPr>
        <w:t>nsASD</w:t>
      </w:r>
      <w:proofErr w:type="spellEnd"/>
      <w:r>
        <w:rPr>
          <w:rFonts w:cs="Arial"/>
          <w:szCs w:val="20"/>
        </w:rPr>
        <w:t xml:space="preserve">. </w:t>
      </w:r>
      <w:r w:rsidRPr="008F7636">
        <w:rPr>
          <w:rFonts w:cs="Arial"/>
          <w:szCs w:val="20"/>
        </w:rPr>
        <w:t xml:space="preserve">Here we present data on motor and autism profiles in </w:t>
      </w:r>
      <w:r w:rsidR="00866CB4">
        <w:rPr>
          <w:rFonts w:cs="Arial"/>
          <w:szCs w:val="20"/>
        </w:rPr>
        <w:t xml:space="preserve">children with </w:t>
      </w:r>
      <w:r w:rsidRPr="008F7636">
        <w:rPr>
          <w:rFonts w:cs="Arial"/>
          <w:szCs w:val="20"/>
        </w:rPr>
        <w:t xml:space="preserve">chromatin modifying </w:t>
      </w:r>
      <w:r>
        <w:rPr>
          <w:rFonts w:cs="Arial"/>
          <w:szCs w:val="20"/>
        </w:rPr>
        <w:t>disorders (CMDs)</w:t>
      </w:r>
      <w:r w:rsidRPr="008F7636">
        <w:rPr>
          <w:rFonts w:cs="Arial"/>
          <w:szCs w:val="20"/>
        </w:rPr>
        <w:t xml:space="preserve">, </w:t>
      </w:r>
      <w:r>
        <w:rPr>
          <w:rFonts w:cs="Arial"/>
          <w:szCs w:val="20"/>
        </w:rPr>
        <w:t>which are some</w:t>
      </w:r>
      <w:r w:rsidRPr="008F7636">
        <w:rPr>
          <w:rFonts w:cs="Arial"/>
          <w:szCs w:val="20"/>
        </w:rPr>
        <w:t xml:space="preserve"> of the most rapidly expanding genetic conditions confidently associated with ASD and ID. We use</w:t>
      </w:r>
      <w:r>
        <w:rPr>
          <w:rFonts w:cs="Arial"/>
          <w:szCs w:val="20"/>
        </w:rPr>
        <w:t xml:space="preserve"> a multi-modal approach</w:t>
      </w:r>
      <w:r w:rsidRPr="008F7636">
        <w:rPr>
          <w:rFonts w:cs="Arial"/>
          <w:szCs w:val="20"/>
        </w:rPr>
        <w:t xml:space="preserve"> to best ascertain the range of motor impairments in these conditions and examine the differences </w:t>
      </w:r>
      <w:r>
        <w:rPr>
          <w:rFonts w:cs="Arial"/>
          <w:szCs w:val="20"/>
        </w:rPr>
        <w:t xml:space="preserve">in motor and autism </w:t>
      </w:r>
      <w:r w:rsidRPr="008F7636">
        <w:rPr>
          <w:rFonts w:cs="Arial"/>
          <w:szCs w:val="20"/>
        </w:rPr>
        <w:t xml:space="preserve">profiles between children with </w:t>
      </w:r>
      <w:r>
        <w:rPr>
          <w:rFonts w:cs="Arial"/>
          <w:szCs w:val="20"/>
        </w:rPr>
        <w:t xml:space="preserve">CMDs </w:t>
      </w:r>
      <w:r w:rsidRPr="008F7636">
        <w:rPr>
          <w:rFonts w:cs="Arial"/>
          <w:szCs w:val="20"/>
        </w:rPr>
        <w:t xml:space="preserve">and </w:t>
      </w:r>
      <w:proofErr w:type="spellStart"/>
      <w:r w:rsidRPr="008F7636">
        <w:rPr>
          <w:rFonts w:cs="Arial"/>
          <w:szCs w:val="20"/>
        </w:rPr>
        <w:t>nonsyndromic</w:t>
      </w:r>
      <w:proofErr w:type="spellEnd"/>
      <w:r w:rsidRPr="008F7636">
        <w:rPr>
          <w:rFonts w:cs="Arial"/>
          <w:szCs w:val="20"/>
        </w:rPr>
        <w:t xml:space="preserve"> ASD</w:t>
      </w:r>
      <w:r>
        <w:rPr>
          <w:rFonts w:cs="Arial"/>
          <w:szCs w:val="20"/>
        </w:rPr>
        <w:t xml:space="preserve"> (</w:t>
      </w:r>
      <w:proofErr w:type="spellStart"/>
      <w:r>
        <w:rPr>
          <w:rFonts w:cs="Arial"/>
          <w:szCs w:val="20"/>
        </w:rPr>
        <w:t>nsASD</w:t>
      </w:r>
      <w:proofErr w:type="spellEnd"/>
      <w:r>
        <w:rPr>
          <w:rFonts w:cs="Arial"/>
          <w:szCs w:val="20"/>
        </w:rPr>
        <w:t>)</w:t>
      </w:r>
      <w:r w:rsidRPr="008F7636">
        <w:rPr>
          <w:rFonts w:cs="Arial"/>
          <w:szCs w:val="20"/>
        </w:rPr>
        <w:t xml:space="preserve">. </w:t>
      </w:r>
    </w:p>
    <w:p w14:paraId="04F891CD" w14:textId="1804339A" w:rsidR="000D356E" w:rsidRDefault="000D356E" w:rsidP="00084D3B">
      <w:pPr>
        <w:jc w:val="both"/>
      </w:pPr>
      <w:r w:rsidRPr="007B5928">
        <w:rPr>
          <w:b/>
          <w:bCs/>
        </w:rPr>
        <w:t>Method</w:t>
      </w:r>
      <w:r>
        <w:rPr>
          <w:b/>
          <w:bCs/>
        </w:rPr>
        <w:t>s</w:t>
      </w:r>
      <w:r>
        <w:t xml:space="preserve">: </w:t>
      </w:r>
      <w:r w:rsidR="00623602">
        <w:t>Data were collected as a part of an ongoing study funded by the Simon’s Foundation</w:t>
      </w:r>
      <w:r w:rsidR="005A2130">
        <w:t xml:space="preserve"> (977910)</w:t>
      </w:r>
      <w:r w:rsidR="00623602">
        <w:t xml:space="preserve">. </w:t>
      </w:r>
      <w:r>
        <w:t xml:space="preserve">Comprehensive phenotyping of motor function and autism symptoms was done in children ages 17-74 months with chromatin modifying conditions [CMD] (n = 43, Mean Age: 45 months, SD: 17 months) and </w:t>
      </w:r>
      <w:proofErr w:type="spellStart"/>
      <w:r>
        <w:t>nsASD</w:t>
      </w:r>
      <w:proofErr w:type="spellEnd"/>
      <w:r>
        <w:t xml:space="preserve"> (n = 15, Mean Age: 36 months, SD: 11 months). Neurological examination was conducted by a pediatric neurologist on all children</w:t>
      </w:r>
      <w:r w:rsidR="00866CB4">
        <w:t xml:space="preserve"> </w:t>
      </w:r>
      <w:r>
        <w:t xml:space="preserve">to assess atypical motor signs. Given the extent of the examination, </w:t>
      </w:r>
      <w:r w:rsidR="00866CB4">
        <w:t xml:space="preserve">here </w:t>
      </w:r>
      <w:r>
        <w:t>we focus on tone as it is a prevalent manifestation in genetic NDDs. Full day movements were assessed using wearable sensors on the wrists and ankle</w:t>
      </w:r>
      <w:r w:rsidR="00866CB4">
        <w:t>s. Sensor data were</w:t>
      </w:r>
      <w:r>
        <w:t xml:space="preserve"> cleaned and processed to generate quantitative variables that are hypothesized to proxy movement differences related to hypotonia (average acceleration (m/s</w:t>
      </w:r>
      <w:r>
        <w:rPr>
          <w:vertAlign w:val="superscript"/>
        </w:rPr>
        <w:t>2</w:t>
      </w:r>
      <w:r>
        <w:t xml:space="preserve">) and movement rate [# of movements generated/hour awake]). Vineland Adaptive Behavioral Scale (VABS) was used to assess motor function and socialization. Autism symptoms and diagnosis were evaluated using the Autism Diagnostic Observation Schedule (ADOS-2), Autism Diagnostic Interview-Revised (ADI-R), and clinical observations. </w:t>
      </w:r>
    </w:p>
    <w:p w14:paraId="4EFE10DB" w14:textId="568BA12C" w:rsidR="000D356E" w:rsidRDefault="000D356E" w:rsidP="00084D3B">
      <w:pPr>
        <w:spacing w:after="0"/>
        <w:jc w:val="both"/>
      </w:pPr>
      <w:r w:rsidRPr="007B5928">
        <w:rPr>
          <w:b/>
          <w:bCs/>
        </w:rPr>
        <w:t>Results</w:t>
      </w:r>
      <w:r>
        <w:t>:</w:t>
      </w:r>
      <w:r w:rsidRPr="009B17A1">
        <w:t xml:space="preserve"> </w:t>
      </w:r>
      <w:r>
        <w:t xml:space="preserve">On direct neurological examination, children with CMDs showed greater degrees of hypotonia compared to children with </w:t>
      </w:r>
      <w:proofErr w:type="spellStart"/>
      <w:r>
        <w:t>nsASD</w:t>
      </w:r>
      <w:proofErr w:type="spellEnd"/>
      <w:r>
        <w:t>. From the wearable sensor data, children with CMDs had lower average acceleration (Mean 2</w:t>
      </w:r>
      <w:r w:rsidR="00F0279E">
        <w:t>m/s</w:t>
      </w:r>
      <w:r w:rsidR="00F0279E">
        <w:rPr>
          <w:vertAlign w:val="superscript"/>
        </w:rPr>
        <w:t>2</w:t>
      </w:r>
      <w:r>
        <w:t xml:space="preserve">, </w:t>
      </w:r>
      <w:r>
        <w:lastRenderedPageBreak/>
        <w:t xml:space="preserve">SD, 0.6) and movement rates (Mean: 1040, SD: 382) compared to children with </w:t>
      </w:r>
      <w:proofErr w:type="spellStart"/>
      <w:r>
        <w:t>nsASD</w:t>
      </w:r>
      <w:proofErr w:type="spellEnd"/>
      <w:r>
        <w:t xml:space="preserve"> (average acceleration, </w:t>
      </w:r>
      <w:proofErr w:type="gramStart"/>
      <w:r>
        <w:t>Mean</w:t>
      </w:r>
      <w:proofErr w:type="gramEnd"/>
      <w:r>
        <w:t>: 3</w:t>
      </w:r>
      <w:r w:rsidR="00F0279E">
        <w:t xml:space="preserve"> m/s</w:t>
      </w:r>
      <w:r w:rsidR="00F0279E">
        <w:rPr>
          <w:vertAlign w:val="superscript"/>
        </w:rPr>
        <w:t>2</w:t>
      </w:r>
      <w:r>
        <w:t>, SD 0.5</w:t>
      </w:r>
      <w:r w:rsidR="00F0279E">
        <w:t xml:space="preserve">, </w:t>
      </w:r>
      <w:r>
        <w:t xml:space="preserve">and movement rate, Mean: 132, SD 418). On the Vineland, children with CMDs had significantly lower motor skills (Mean: 55, SD: 20) compared to </w:t>
      </w:r>
      <w:proofErr w:type="spellStart"/>
      <w:r>
        <w:t>nsASD</w:t>
      </w:r>
      <w:proofErr w:type="spellEnd"/>
      <w:r>
        <w:t xml:space="preserve"> (Mean: 80, SD: 16) [p = 0.001). Children with CMDs also showed lower socialization</w:t>
      </w:r>
      <w:r w:rsidR="00F0279E">
        <w:t xml:space="preserve"> scores</w:t>
      </w:r>
      <w:r>
        <w:t xml:space="preserve"> (Mean: 65, SD: 12) compared to </w:t>
      </w:r>
      <w:proofErr w:type="spellStart"/>
      <w:r>
        <w:t>nsASD</w:t>
      </w:r>
      <w:proofErr w:type="spellEnd"/>
      <w:r>
        <w:t xml:space="preserve"> (Mean: 73, SD: 13) [p=0.05]. All children with CMDs met criteria for ASD. ADOS item level examination indicated that children with CMDs showed a relative strength in integration of gaze and initiation of joint attention compared to </w:t>
      </w:r>
      <w:proofErr w:type="spellStart"/>
      <w:r>
        <w:t>nsASD</w:t>
      </w:r>
      <w:proofErr w:type="spellEnd"/>
      <w:r>
        <w:t xml:space="preserve">. </w:t>
      </w:r>
    </w:p>
    <w:p w14:paraId="03D981EC" w14:textId="77777777" w:rsidR="000D356E" w:rsidRDefault="000D356E" w:rsidP="00084D3B">
      <w:pPr>
        <w:spacing w:after="0"/>
        <w:jc w:val="both"/>
      </w:pPr>
    </w:p>
    <w:p w14:paraId="4A59DE7A" w14:textId="66E24BD8" w:rsidR="000D356E" w:rsidRDefault="000D356E" w:rsidP="00084D3B">
      <w:pPr>
        <w:jc w:val="both"/>
      </w:pPr>
      <w:r>
        <w:rPr>
          <w:b/>
          <w:bCs/>
        </w:rPr>
        <w:t xml:space="preserve">Discussion: </w:t>
      </w:r>
      <w:r>
        <w:t xml:space="preserve">Using quantitative and standardized assessments, we captured granular aspects of motor function and autism symptoms in children CMDs and </w:t>
      </w:r>
      <w:proofErr w:type="spellStart"/>
      <w:r>
        <w:t>nsASD</w:t>
      </w:r>
      <w:proofErr w:type="spellEnd"/>
      <w:r>
        <w:t xml:space="preserve">. These data indicate that children with CMDs show greater degrees of motor impairments on direct examination and on objective and quantitative variables compared to children with </w:t>
      </w:r>
      <w:proofErr w:type="spellStart"/>
      <w:r>
        <w:t>nsASD</w:t>
      </w:r>
      <w:proofErr w:type="spellEnd"/>
      <w:r>
        <w:t xml:space="preserve">. Lower measures of average acceleration and movement rate could be indicators of different degrees of hypotonia. These objective measures could better inform subjective measurement of tone by clinicians and are likely more sensitive in picking up changes in tone over time and with interventions. Although all children with CMDs </w:t>
      </w:r>
      <w:r w:rsidR="00084D3B">
        <w:t>showed clinical elevations on ASD measures</w:t>
      </w:r>
      <w:r>
        <w:t xml:space="preserve">, our data indicate that their motor skills are more impaired than </w:t>
      </w:r>
      <w:r w:rsidR="00084D3B">
        <w:t xml:space="preserve">their social skills </w:t>
      </w:r>
      <w:r>
        <w:t xml:space="preserve">compared to </w:t>
      </w:r>
      <w:proofErr w:type="spellStart"/>
      <w:r>
        <w:t>nsASD</w:t>
      </w:r>
      <w:proofErr w:type="spellEnd"/>
      <w:r w:rsidR="00F0279E">
        <w:t xml:space="preserve">. We also found that </w:t>
      </w:r>
      <w:r>
        <w:t xml:space="preserve">children with CMDs show a relative strength in social motivation on specific item level analysis on the ADOS. Moving forward, we will examine the association of various quantitative motor metrics and ASD symptom severity across ADOS modules used in children with CMDs and </w:t>
      </w:r>
      <w:proofErr w:type="spellStart"/>
      <w:r>
        <w:t>nsASD</w:t>
      </w:r>
      <w:proofErr w:type="spellEnd"/>
      <w:r>
        <w:t xml:space="preserve">. Ultimately, these data improve our understanding of the nature of motor impairments in genetic NDDs and how they may uniquely shape autism symptoms. These data can inform clinical surveillance and diagnoses in these conditions. Furthermore, motor </w:t>
      </w:r>
      <w:r w:rsidR="00F0279E">
        <w:t>measures</w:t>
      </w:r>
      <w:r>
        <w:t xml:space="preserve"> that are more sensitive can better inform treatment targets and therapeutic monitoring in potential clinical trials for these conditions. </w:t>
      </w:r>
    </w:p>
    <w:p w14:paraId="3C289BC0" w14:textId="79A5E605" w:rsidR="0063645A" w:rsidRDefault="00D62F67" w:rsidP="0063645A">
      <w:pPr>
        <w:spacing w:line="240" w:lineRule="auto"/>
        <w:rPr>
          <w:b/>
          <w:bCs/>
        </w:rPr>
      </w:pPr>
      <w:r>
        <w:rPr>
          <w:b/>
          <w:bCs/>
        </w:rPr>
        <w:t xml:space="preserve">References: </w:t>
      </w:r>
    </w:p>
    <w:sdt>
      <w:sdtPr>
        <w:rPr>
          <w:color w:val="000000"/>
        </w:rPr>
        <w:tag w:val="MENDELEY_BIBLIOGRAPHY"/>
        <w:id w:val="-1950535208"/>
        <w:placeholder>
          <w:docPart w:val="40292E1115424A83900C2027EB067709"/>
        </w:placeholder>
      </w:sdtPr>
      <w:sdtContent>
        <w:p w14:paraId="294988AD" w14:textId="77777777" w:rsidR="00D62F67" w:rsidRPr="00376269" w:rsidRDefault="00D62F67" w:rsidP="00D62F67">
          <w:pPr>
            <w:autoSpaceDE w:val="0"/>
            <w:autoSpaceDN w:val="0"/>
            <w:spacing w:after="0" w:line="240" w:lineRule="exact"/>
            <w:ind w:left="634" w:hanging="634"/>
            <w:rPr>
              <w:rFonts w:eastAsia="Times New Roman"/>
              <w:color w:val="000000"/>
              <w:sz w:val="24"/>
              <w:szCs w:val="24"/>
            </w:rPr>
          </w:pPr>
          <w:r w:rsidRPr="00376269">
            <w:rPr>
              <w:rFonts w:eastAsia="Times New Roman"/>
              <w:color w:val="000000"/>
            </w:rPr>
            <w:t>1.</w:t>
          </w:r>
          <w:r w:rsidRPr="00376269">
            <w:rPr>
              <w:rFonts w:eastAsia="Times New Roman"/>
              <w:color w:val="000000"/>
            </w:rPr>
            <w:tab/>
            <w:t xml:space="preserve">Ramaswami G, Geschwind DH. Genetics of autism spectrum disorder. In: </w:t>
          </w:r>
          <w:r w:rsidRPr="00376269">
            <w:rPr>
              <w:rFonts w:eastAsia="Times New Roman"/>
              <w:i/>
              <w:iCs/>
              <w:color w:val="000000"/>
            </w:rPr>
            <w:t>Handbook of Clinical Neurology</w:t>
          </w:r>
          <w:r w:rsidRPr="00376269">
            <w:rPr>
              <w:rFonts w:eastAsia="Times New Roman"/>
              <w:color w:val="000000"/>
            </w:rPr>
            <w:t>. Vol 147. Elsevier B.V.; 2018:321-329. doi:10.1016/B978-0-444-63233-3.00021-X</w:t>
          </w:r>
        </w:p>
        <w:p w14:paraId="050D167D" w14:textId="77777777" w:rsidR="00D62F67" w:rsidRPr="00376269" w:rsidRDefault="00D62F67" w:rsidP="00D62F67">
          <w:pPr>
            <w:autoSpaceDE w:val="0"/>
            <w:autoSpaceDN w:val="0"/>
            <w:spacing w:after="0" w:line="240" w:lineRule="exact"/>
            <w:ind w:left="634" w:hanging="634"/>
            <w:rPr>
              <w:rFonts w:eastAsia="Times New Roman"/>
              <w:color w:val="000000"/>
            </w:rPr>
          </w:pPr>
          <w:r w:rsidRPr="00376269">
            <w:rPr>
              <w:rFonts w:eastAsia="Times New Roman"/>
              <w:color w:val="000000"/>
            </w:rPr>
            <w:t>2.</w:t>
          </w:r>
          <w:r w:rsidRPr="00376269">
            <w:rPr>
              <w:rFonts w:eastAsia="Times New Roman"/>
              <w:color w:val="000000"/>
            </w:rPr>
            <w:tab/>
            <w:t xml:space="preserve">DiStefano C, Wilson RB, Hyde C, et al. Behavioral characterization of dup15q syndrome: Toward meaningful endpoints for clinical trials. </w:t>
          </w:r>
          <w:r w:rsidRPr="00376269">
            <w:rPr>
              <w:rFonts w:eastAsia="Times New Roman"/>
              <w:i/>
              <w:iCs/>
              <w:color w:val="000000"/>
            </w:rPr>
            <w:t>Am J Med Genet A</w:t>
          </w:r>
          <w:r w:rsidRPr="00376269">
            <w:rPr>
              <w:rFonts w:eastAsia="Times New Roman"/>
              <w:color w:val="000000"/>
            </w:rPr>
            <w:t>. 2020;182(January):71-84. doi:10.1002/ajmg.a.61385</w:t>
          </w:r>
        </w:p>
        <w:p w14:paraId="62247161" w14:textId="77777777" w:rsidR="00D62F67" w:rsidRPr="00376269" w:rsidRDefault="00D62F67" w:rsidP="00D62F67">
          <w:pPr>
            <w:autoSpaceDE w:val="0"/>
            <w:autoSpaceDN w:val="0"/>
            <w:spacing w:after="0" w:line="240" w:lineRule="exact"/>
            <w:ind w:left="634" w:hanging="634"/>
            <w:rPr>
              <w:rFonts w:eastAsia="Times New Roman"/>
              <w:color w:val="000000"/>
            </w:rPr>
          </w:pPr>
          <w:r w:rsidRPr="00376269">
            <w:rPr>
              <w:rFonts w:eastAsia="Times New Roman"/>
              <w:color w:val="000000"/>
            </w:rPr>
            <w:t>3.</w:t>
          </w:r>
          <w:r w:rsidRPr="00376269">
            <w:rPr>
              <w:rFonts w:eastAsia="Times New Roman"/>
              <w:color w:val="000000"/>
            </w:rPr>
            <w:tab/>
            <w:t xml:space="preserve">Wilson RB, </w:t>
          </w:r>
          <w:proofErr w:type="spellStart"/>
          <w:r w:rsidRPr="00376269">
            <w:rPr>
              <w:rFonts w:eastAsia="Times New Roman"/>
              <w:color w:val="000000"/>
            </w:rPr>
            <w:t>Elashoff</w:t>
          </w:r>
          <w:proofErr w:type="spellEnd"/>
          <w:r w:rsidRPr="00376269">
            <w:rPr>
              <w:rFonts w:eastAsia="Times New Roman"/>
              <w:color w:val="000000"/>
            </w:rPr>
            <w:t xml:space="preserve"> D, </w:t>
          </w:r>
          <w:proofErr w:type="spellStart"/>
          <w:r w:rsidRPr="00376269">
            <w:rPr>
              <w:rFonts w:eastAsia="Times New Roman"/>
              <w:color w:val="000000"/>
            </w:rPr>
            <w:t>Gouelle</w:t>
          </w:r>
          <w:proofErr w:type="spellEnd"/>
          <w:r w:rsidRPr="00376269">
            <w:rPr>
              <w:rFonts w:eastAsia="Times New Roman"/>
              <w:color w:val="000000"/>
            </w:rPr>
            <w:t xml:space="preserve"> A, et al. Quantitative Gait Analysis in Duplication 15q Syndrome and </w:t>
          </w:r>
          <w:proofErr w:type="spellStart"/>
          <w:r w:rsidRPr="00376269">
            <w:rPr>
              <w:rFonts w:eastAsia="Times New Roman"/>
              <w:color w:val="000000"/>
            </w:rPr>
            <w:t>Nonsyndromic</w:t>
          </w:r>
          <w:proofErr w:type="spellEnd"/>
          <w:r w:rsidRPr="00376269">
            <w:rPr>
              <w:rFonts w:eastAsia="Times New Roman"/>
              <w:color w:val="000000"/>
            </w:rPr>
            <w:t xml:space="preserve"> ASD. </w:t>
          </w:r>
          <w:r w:rsidRPr="00376269">
            <w:rPr>
              <w:rFonts w:eastAsia="Times New Roman"/>
              <w:i/>
              <w:iCs/>
              <w:color w:val="000000"/>
            </w:rPr>
            <w:t>Autism Research</w:t>
          </w:r>
          <w:r w:rsidRPr="00376269">
            <w:rPr>
              <w:rFonts w:eastAsia="Times New Roman"/>
              <w:color w:val="000000"/>
            </w:rPr>
            <w:t>. 2020;13(7):1102-1110. doi:10.1002/aur.2298</w:t>
          </w:r>
        </w:p>
        <w:p w14:paraId="2B1E8A61" w14:textId="77777777" w:rsidR="00D62F67" w:rsidRPr="00376269" w:rsidRDefault="00D62F67" w:rsidP="00D62F67">
          <w:pPr>
            <w:autoSpaceDE w:val="0"/>
            <w:autoSpaceDN w:val="0"/>
            <w:spacing w:after="0" w:line="240" w:lineRule="exact"/>
            <w:ind w:left="634" w:hanging="634"/>
            <w:rPr>
              <w:rFonts w:eastAsia="Times New Roman"/>
              <w:color w:val="000000"/>
            </w:rPr>
          </w:pPr>
          <w:r w:rsidRPr="00376269">
            <w:rPr>
              <w:rFonts w:eastAsia="Times New Roman"/>
              <w:color w:val="000000"/>
            </w:rPr>
            <w:t>4.</w:t>
          </w:r>
          <w:r w:rsidRPr="00376269">
            <w:rPr>
              <w:rFonts w:eastAsia="Times New Roman"/>
              <w:color w:val="000000"/>
            </w:rPr>
            <w:tab/>
            <w:t xml:space="preserve">Ayoub MC, Anderson JT, Russell BE, Wilson RB. Examining the neurodevelopmental and motor phenotypes of </w:t>
          </w:r>
          <w:proofErr w:type="spellStart"/>
          <w:r w:rsidRPr="00376269">
            <w:rPr>
              <w:rFonts w:eastAsia="Times New Roman"/>
              <w:color w:val="000000"/>
            </w:rPr>
            <w:t>Bohring</w:t>
          </w:r>
          <w:proofErr w:type="spellEnd"/>
          <w:r w:rsidRPr="00376269">
            <w:rPr>
              <w:rFonts w:eastAsia="Times New Roman"/>
              <w:color w:val="000000"/>
            </w:rPr>
            <w:t xml:space="preserve">-Opitz syndrome (ASXL1) and Bainbridge-Ropers syndrome (ASXL3). </w:t>
          </w:r>
          <w:r w:rsidRPr="00376269">
            <w:rPr>
              <w:rFonts w:eastAsia="Times New Roman"/>
              <w:i/>
              <w:iCs/>
              <w:color w:val="000000"/>
            </w:rPr>
            <w:t xml:space="preserve">Front </w:t>
          </w:r>
          <w:proofErr w:type="spellStart"/>
          <w:r w:rsidRPr="00376269">
            <w:rPr>
              <w:rFonts w:eastAsia="Times New Roman"/>
              <w:i/>
              <w:iCs/>
              <w:color w:val="000000"/>
            </w:rPr>
            <w:t>Neurosci</w:t>
          </w:r>
          <w:proofErr w:type="spellEnd"/>
          <w:r w:rsidRPr="00376269">
            <w:rPr>
              <w:rFonts w:eastAsia="Times New Roman"/>
              <w:color w:val="000000"/>
            </w:rPr>
            <w:t>. 2023;17(November):1-9. doi:10.3389/fnins.2023.1244176</w:t>
          </w:r>
        </w:p>
        <w:p w14:paraId="4DAF738B" w14:textId="77777777" w:rsidR="00D62F67" w:rsidRPr="00376269" w:rsidRDefault="00D62F67" w:rsidP="00D62F67">
          <w:pPr>
            <w:autoSpaceDE w:val="0"/>
            <w:autoSpaceDN w:val="0"/>
            <w:spacing w:after="0" w:line="240" w:lineRule="exact"/>
            <w:ind w:left="634" w:hanging="634"/>
            <w:rPr>
              <w:rFonts w:eastAsia="Times New Roman"/>
              <w:color w:val="000000"/>
            </w:rPr>
          </w:pPr>
          <w:r w:rsidRPr="00376269">
            <w:rPr>
              <w:rFonts w:eastAsia="Times New Roman"/>
              <w:color w:val="000000"/>
            </w:rPr>
            <w:t>5.</w:t>
          </w:r>
          <w:r w:rsidRPr="00376269">
            <w:rPr>
              <w:rFonts w:eastAsia="Times New Roman"/>
              <w:color w:val="000000"/>
            </w:rPr>
            <w:tab/>
            <w:t xml:space="preserve">Bishop SL, Farmer C, Bal V, et al. Identification of Developmental and Behavioral Markers Associated </w:t>
          </w:r>
          <w:proofErr w:type="gramStart"/>
          <w:r w:rsidRPr="00376269">
            <w:rPr>
              <w:rFonts w:eastAsia="Times New Roman"/>
              <w:color w:val="000000"/>
            </w:rPr>
            <w:t>With</w:t>
          </w:r>
          <w:proofErr w:type="gramEnd"/>
          <w:r w:rsidRPr="00376269">
            <w:rPr>
              <w:rFonts w:eastAsia="Times New Roman"/>
              <w:color w:val="000000"/>
            </w:rPr>
            <w:t xml:space="preserve"> Genetic Abnormalities in Autism Spectrum Disorder. </w:t>
          </w:r>
          <w:r w:rsidRPr="00376269">
            <w:rPr>
              <w:rFonts w:eastAsia="Times New Roman"/>
              <w:i/>
              <w:iCs/>
              <w:color w:val="000000"/>
            </w:rPr>
            <w:t>American Journal of Psychiatry</w:t>
          </w:r>
          <w:r w:rsidRPr="00376269">
            <w:rPr>
              <w:rFonts w:eastAsia="Times New Roman"/>
              <w:color w:val="000000"/>
            </w:rPr>
            <w:t xml:space="preserve">. 2017;174(6):576-585. </w:t>
          </w:r>
          <w:proofErr w:type="gramStart"/>
          <w:r w:rsidRPr="00376269">
            <w:rPr>
              <w:rFonts w:eastAsia="Times New Roman"/>
              <w:color w:val="000000"/>
            </w:rPr>
            <w:t>doi:10.1176/appi.ajp</w:t>
          </w:r>
          <w:proofErr w:type="gramEnd"/>
          <w:r w:rsidRPr="00376269">
            <w:rPr>
              <w:rFonts w:eastAsia="Times New Roman"/>
              <w:color w:val="000000"/>
            </w:rPr>
            <w:t>.2017.16101115</w:t>
          </w:r>
        </w:p>
        <w:p w14:paraId="5EF08033" w14:textId="77777777" w:rsidR="00D62F67" w:rsidRPr="00376269" w:rsidRDefault="00D62F67" w:rsidP="00D62F67">
          <w:pPr>
            <w:autoSpaceDE w:val="0"/>
            <w:autoSpaceDN w:val="0"/>
            <w:spacing w:after="0" w:line="240" w:lineRule="exact"/>
            <w:ind w:left="634" w:hanging="634"/>
            <w:rPr>
              <w:rFonts w:eastAsia="Times New Roman"/>
              <w:color w:val="000000"/>
            </w:rPr>
          </w:pPr>
          <w:r w:rsidRPr="00376269">
            <w:rPr>
              <w:rFonts w:eastAsia="Times New Roman"/>
              <w:color w:val="000000"/>
            </w:rPr>
            <w:t>6.</w:t>
          </w:r>
          <w:r w:rsidRPr="00376269">
            <w:rPr>
              <w:rFonts w:eastAsia="Times New Roman"/>
              <w:color w:val="000000"/>
            </w:rPr>
            <w:tab/>
            <w:t xml:space="preserve">Wickstrom J, Farmer C, Green Snyder LA, et al. Patterns of delay in early gross motor and expressive language milestone attainment in probands with genetic conditions versus idiopathic ASD from SFARI registries. </w:t>
          </w:r>
          <w:r w:rsidRPr="00376269">
            <w:rPr>
              <w:rFonts w:eastAsia="Times New Roman"/>
              <w:i/>
              <w:iCs/>
              <w:color w:val="000000"/>
            </w:rPr>
            <w:t>J Child Psychol Psychiatry</w:t>
          </w:r>
          <w:r w:rsidRPr="00376269">
            <w:rPr>
              <w:rFonts w:eastAsia="Times New Roman"/>
              <w:color w:val="000000"/>
            </w:rPr>
            <w:t>. 2021;62(11):1297-1307. doi:10.1111/jcpp.13492</w:t>
          </w:r>
        </w:p>
        <w:p w14:paraId="4B730329" w14:textId="77777777" w:rsidR="00D62F67" w:rsidRDefault="00D62F67" w:rsidP="00D62F67">
          <w:pPr>
            <w:spacing w:after="0" w:line="240" w:lineRule="auto"/>
            <w:ind w:left="640"/>
          </w:pPr>
          <w:r w:rsidRPr="00376269">
            <w:rPr>
              <w:rFonts w:eastAsia="Times New Roman"/>
              <w:color w:val="000000"/>
            </w:rPr>
            <w:t> </w:t>
          </w:r>
        </w:p>
      </w:sdtContent>
    </w:sdt>
    <w:p w14:paraId="2A08A909" w14:textId="77777777" w:rsidR="00D62F67" w:rsidRDefault="00D62F67" w:rsidP="0063645A">
      <w:pPr>
        <w:spacing w:line="240" w:lineRule="auto"/>
        <w:rPr>
          <w:b/>
          <w:bCs/>
        </w:rPr>
      </w:pPr>
    </w:p>
    <w:p w14:paraId="67D5E5A5" w14:textId="77777777" w:rsidR="00D62F67" w:rsidRDefault="00D62F67" w:rsidP="0063645A">
      <w:pPr>
        <w:spacing w:line="240" w:lineRule="auto"/>
        <w:jc w:val="center"/>
        <w:rPr>
          <w:b/>
          <w:bCs/>
        </w:rPr>
      </w:pPr>
    </w:p>
    <w:p w14:paraId="02DCD0ED" w14:textId="77777777" w:rsidR="00CA333B" w:rsidRDefault="00CA333B" w:rsidP="0063645A">
      <w:pPr>
        <w:spacing w:line="240" w:lineRule="auto"/>
        <w:jc w:val="center"/>
        <w:rPr>
          <w:b/>
          <w:bCs/>
        </w:rPr>
      </w:pPr>
    </w:p>
    <w:p w14:paraId="46304025" w14:textId="22582C49" w:rsidR="0064135E" w:rsidRPr="00163A52" w:rsidRDefault="0064135E" w:rsidP="0063645A">
      <w:pPr>
        <w:spacing w:line="240" w:lineRule="auto"/>
        <w:jc w:val="center"/>
        <w:rPr>
          <w:b/>
          <w:bCs/>
        </w:rPr>
      </w:pPr>
      <w:r w:rsidRPr="00163A52">
        <w:rPr>
          <w:b/>
          <w:bCs/>
        </w:rPr>
        <w:lastRenderedPageBreak/>
        <w:t xml:space="preserve">Paper </w:t>
      </w:r>
      <w:r>
        <w:rPr>
          <w:b/>
          <w:bCs/>
        </w:rPr>
        <w:t>3</w:t>
      </w:r>
      <w:r w:rsidRPr="00163A52">
        <w:rPr>
          <w:b/>
          <w:bCs/>
        </w:rPr>
        <w:t xml:space="preserve"> of </w:t>
      </w:r>
      <w:r w:rsidR="00CA333B">
        <w:rPr>
          <w:b/>
          <w:bCs/>
        </w:rPr>
        <w:t>3</w:t>
      </w:r>
    </w:p>
    <w:bookmarkEnd w:id="0"/>
    <w:p w14:paraId="1FE25BA8" w14:textId="77777777" w:rsidR="0063645A" w:rsidRPr="00751FD2" w:rsidRDefault="0063645A" w:rsidP="0063645A">
      <w:pPr>
        <w:spacing w:after="120"/>
        <w:jc w:val="both"/>
        <w:rPr>
          <w:iCs/>
          <w:color w:val="000000"/>
          <w:szCs w:val="20"/>
        </w:rPr>
      </w:pPr>
      <w:r w:rsidRPr="002A64F0">
        <w:rPr>
          <w:b/>
          <w:bCs/>
        </w:rPr>
        <w:t xml:space="preserve">Paper </w:t>
      </w:r>
      <w:r w:rsidRPr="004026F2">
        <w:rPr>
          <w:b/>
          <w:bCs/>
          <w:iCs/>
          <w:color w:val="000000"/>
          <w:szCs w:val="20"/>
        </w:rPr>
        <w:t>Title:</w:t>
      </w:r>
      <w:r w:rsidRPr="00751FD2">
        <w:rPr>
          <w:iCs/>
          <w:color w:val="000000"/>
          <w:szCs w:val="20"/>
        </w:rPr>
        <w:t xml:space="preserve"> </w:t>
      </w:r>
      <w:r w:rsidRPr="00EB3AF4">
        <w:rPr>
          <w:iCs/>
          <w:color w:val="000000"/>
          <w:szCs w:val="20"/>
        </w:rPr>
        <w:t>Autism Spectrum Disorder</w:t>
      </w:r>
      <w:r>
        <w:rPr>
          <w:iCs/>
          <w:color w:val="000000"/>
          <w:szCs w:val="20"/>
        </w:rPr>
        <w:t xml:space="preserve"> assessment in people with Cerebral Palsy: perspectives of professionals from an international survey</w:t>
      </w:r>
    </w:p>
    <w:p w14:paraId="49E308D5" w14:textId="77777777" w:rsidR="0063645A" w:rsidRDefault="0063645A" w:rsidP="0063645A">
      <w:pPr>
        <w:spacing w:after="120"/>
        <w:jc w:val="both"/>
        <w:rPr>
          <w:iCs/>
          <w:color w:val="000000"/>
          <w:szCs w:val="20"/>
          <w:vertAlign w:val="superscript"/>
        </w:rPr>
      </w:pPr>
      <w:r w:rsidRPr="00930A8E">
        <w:rPr>
          <w:b/>
          <w:bCs/>
          <w:iCs/>
          <w:color w:val="000000"/>
          <w:szCs w:val="20"/>
        </w:rPr>
        <w:t xml:space="preserve">Authors: </w:t>
      </w:r>
      <w:r w:rsidRPr="00751FD2">
        <w:rPr>
          <w:iCs/>
          <w:color w:val="000000"/>
          <w:szCs w:val="20"/>
        </w:rPr>
        <w:t>Olga Laporta-Hoyos</w:t>
      </w:r>
      <w:r w:rsidRPr="00751FD2">
        <w:rPr>
          <w:iCs/>
          <w:color w:val="000000"/>
          <w:szCs w:val="20"/>
          <w:vertAlign w:val="superscript"/>
        </w:rPr>
        <w:t>1,2</w:t>
      </w:r>
      <w:r w:rsidRPr="00751FD2">
        <w:rPr>
          <w:iCs/>
          <w:color w:val="000000"/>
          <w:szCs w:val="20"/>
        </w:rPr>
        <w:t>, Marina Fernández-Andújar</w:t>
      </w:r>
      <w:r w:rsidRPr="00E37980">
        <w:rPr>
          <w:iCs/>
          <w:color w:val="000000"/>
          <w:szCs w:val="20"/>
          <w:vertAlign w:val="superscript"/>
        </w:rPr>
        <w:t>3</w:t>
      </w:r>
      <w:r w:rsidRPr="00751FD2">
        <w:rPr>
          <w:iCs/>
          <w:color w:val="000000"/>
          <w:szCs w:val="20"/>
        </w:rPr>
        <w:t>, Montse Blasco</w:t>
      </w:r>
      <w:r w:rsidRPr="00751FD2">
        <w:rPr>
          <w:iCs/>
          <w:color w:val="000000"/>
          <w:szCs w:val="20"/>
          <w:vertAlign w:val="superscript"/>
        </w:rPr>
        <w:t>1,3</w:t>
      </w:r>
      <w:r w:rsidRPr="004557B0">
        <w:rPr>
          <w:iCs/>
          <w:color w:val="000000"/>
          <w:szCs w:val="20"/>
        </w:rPr>
        <w:t xml:space="preserve">, </w:t>
      </w:r>
      <w:r w:rsidRPr="00751FD2">
        <w:rPr>
          <w:iCs/>
          <w:color w:val="000000"/>
          <w:szCs w:val="20"/>
        </w:rPr>
        <w:t>Magnus Påhlman</w:t>
      </w:r>
      <w:r w:rsidRPr="00751FD2">
        <w:rPr>
          <w:iCs/>
          <w:color w:val="000000"/>
          <w:szCs w:val="20"/>
          <w:vertAlign w:val="superscript"/>
        </w:rPr>
        <w:t>4</w:t>
      </w:r>
      <w:r w:rsidRPr="00751FD2">
        <w:rPr>
          <w:iCs/>
          <w:color w:val="000000"/>
          <w:szCs w:val="20"/>
        </w:rPr>
        <w:t>, Kate Himmelmann</w:t>
      </w:r>
      <w:r w:rsidRPr="009C4922">
        <w:rPr>
          <w:iCs/>
          <w:color w:val="000000"/>
          <w:szCs w:val="20"/>
          <w:vertAlign w:val="superscript"/>
        </w:rPr>
        <w:t>4</w:t>
      </w:r>
      <w:r w:rsidRPr="00751FD2">
        <w:rPr>
          <w:iCs/>
          <w:color w:val="000000"/>
          <w:szCs w:val="20"/>
        </w:rPr>
        <w:t xml:space="preserve">, </w:t>
      </w:r>
      <w:r w:rsidRPr="00D9758B">
        <w:rPr>
          <w:iCs/>
          <w:color w:val="000000"/>
          <w:szCs w:val="20"/>
        </w:rPr>
        <w:t>Audrey Thurm</w:t>
      </w:r>
      <w:r>
        <w:rPr>
          <w:iCs/>
          <w:color w:val="000000"/>
          <w:szCs w:val="20"/>
          <w:vertAlign w:val="superscript"/>
        </w:rPr>
        <w:t>5</w:t>
      </w:r>
      <w:r>
        <w:rPr>
          <w:iCs/>
          <w:color w:val="000000"/>
          <w:szCs w:val="20"/>
        </w:rPr>
        <w:t xml:space="preserve">, </w:t>
      </w:r>
      <w:proofErr w:type="spellStart"/>
      <w:r w:rsidRPr="00751FD2">
        <w:rPr>
          <w:iCs/>
          <w:color w:val="000000"/>
          <w:szCs w:val="20"/>
        </w:rPr>
        <w:t>Somer</w:t>
      </w:r>
      <w:proofErr w:type="spellEnd"/>
      <w:r w:rsidRPr="00751FD2">
        <w:rPr>
          <w:iCs/>
          <w:color w:val="000000"/>
          <w:szCs w:val="20"/>
        </w:rPr>
        <w:t xml:space="preserve"> Bishop</w:t>
      </w:r>
      <w:r w:rsidRPr="00751FD2">
        <w:rPr>
          <w:iCs/>
          <w:color w:val="000000"/>
          <w:szCs w:val="20"/>
          <w:vertAlign w:val="superscript"/>
        </w:rPr>
        <w:t>2</w:t>
      </w:r>
      <w:r w:rsidRPr="00751FD2">
        <w:rPr>
          <w:iCs/>
          <w:color w:val="000000"/>
          <w:szCs w:val="20"/>
        </w:rPr>
        <w:t>, Roser Pueyo</w:t>
      </w:r>
      <w:r w:rsidRPr="00751FD2">
        <w:rPr>
          <w:iCs/>
          <w:color w:val="000000"/>
          <w:szCs w:val="20"/>
          <w:vertAlign w:val="superscript"/>
        </w:rPr>
        <w:t>1</w:t>
      </w:r>
    </w:p>
    <w:p w14:paraId="233976F1" w14:textId="79DD1D11" w:rsidR="0057007C" w:rsidRDefault="0057007C" w:rsidP="0057007C">
      <w:pPr>
        <w:pStyle w:val="FootnoteText"/>
        <w:spacing w:line="20" w:lineRule="atLeast"/>
        <w:ind w:left="113" w:hanging="113"/>
        <w:rPr>
          <w:rFonts w:cs="Arial"/>
          <w:iCs/>
          <w:color w:val="000000"/>
        </w:rPr>
      </w:pPr>
      <w:r w:rsidRPr="00BB3AD8">
        <w:rPr>
          <w:rFonts w:cs="Arial"/>
          <w:iCs/>
          <w:color w:val="000000"/>
          <w:vertAlign w:val="superscript"/>
        </w:rPr>
        <w:footnoteRef/>
      </w:r>
      <w:r w:rsidRPr="00BB3AD8">
        <w:rPr>
          <w:rFonts w:cs="Arial"/>
          <w:iCs/>
          <w:color w:val="000000"/>
          <w:lang w:val="es-ES"/>
        </w:rPr>
        <w:t xml:space="preserve"> </w:t>
      </w:r>
      <w:proofErr w:type="spellStart"/>
      <w:r w:rsidRPr="00BB3AD8">
        <w:rPr>
          <w:rFonts w:cs="Arial"/>
          <w:iCs/>
          <w:color w:val="000000"/>
          <w:lang w:val="es-ES"/>
        </w:rPr>
        <w:t>Universitat</w:t>
      </w:r>
      <w:proofErr w:type="spellEnd"/>
      <w:r w:rsidRPr="00BB3AD8">
        <w:rPr>
          <w:rFonts w:cs="Arial"/>
          <w:iCs/>
          <w:color w:val="000000"/>
          <w:lang w:val="es-ES"/>
        </w:rPr>
        <w:t xml:space="preserve"> de Barcelona, Barcelona, </w:t>
      </w:r>
      <w:proofErr w:type="spellStart"/>
      <w:r w:rsidRPr="00BB3AD8">
        <w:rPr>
          <w:rFonts w:cs="Arial"/>
          <w:iCs/>
          <w:color w:val="000000"/>
          <w:lang w:val="es-ES"/>
        </w:rPr>
        <w:t>Spain</w:t>
      </w:r>
      <w:proofErr w:type="spellEnd"/>
      <w:r w:rsidRPr="00BB3AD8">
        <w:rPr>
          <w:rFonts w:cs="Arial"/>
          <w:iCs/>
          <w:color w:val="000000"/>
          <w:lang w:val="es-ES"/>
        </w:rPr>
        <w:t>.</w:t>
      </w:r>
      <w:r>
        <w:rPr>
          <w:rFonts w:cs="Arial"/>
          <w:iCs/>
          <w:color w:val="000000"/>
          <w:lang w:val="es-ES"/>
        </w:rPr>
        <w:t xml:space="preserve"> </w:t>
      </w:r>
      <w:r w:rsidRPr="00BB3AD8">
        <w:rPr>
          <w:rFonts w:cs="Arial"/>
          <w:iCs/>
          <w:color w:val="000000"/>
          <w:vertAlign w:val="superscript"/>
        </w:rPr>
        <w:t>2</w:t>
      </w:r>
      <w:r w:rsidRPr="00BB3AD8">
        <w:rPr>
          <w:rFonts w:cs="Arial"/>
          <w:iCs/>
          <w:color w:val="000000"/>
        </w:rPr>
        <w:t xml:space="preserve"> University of California, San Francisco, USA.</w:t>
      </w:r>
      <w:r>
        <w:rPr>
          <w:rFonts w:cs="Arial"/>
          <w:iCs/>
          <w:color w:val="000000"/>
          <w:lang w:val="es-ES"/>
        </w:rPr>
        <w:t xml:space="preserve"> </w:t>
      </w:r>
      <w:r w:rsidRPr="00BB3AD8">
        <w:rPr>
          <w:rFonts w:cs="Arial"/>
          <w:color w:val="000000" w:themeColor="text1"/>
          <w:vertAlign w:val="superscript"/>
        </w:rPr>
        <w:t>3</w:t>
      </w:r>
      <w:r w:rsidRPr="00BB3AD8">
        <w:rPr>
          <w:rFonts w:cs="Arial"/>
          <w:color w:val="000000" w:themeColor="text1"/>
        </w:rPr>
        <w:t xml:space="preserve"> School of Health and Life Sciences, </w:t>
      </w:r>
      <w:proofErr w:type="spellStart"/>
      <w:r w:rsidRPr="00BB3AD8">
        <w:rPr>
          <w:rFonts w:cs="Arial"/>
          <w:color w:val="000000" w:themeColor="text1"/>
        </w:rPr>
        <w:t>Universitat</w:t>
      </w:r>
      <w:proofErr w:type="spellEnd"/>
      <w:r w:rsidRPr="00BB3AD8">
        <w:rPr>
          <w:rFonts w:cs="Arial"/>
          <w:color w:val="000000" w:themeColor="text1"/>
        </w:rPr>
        <w:t xml:space="preserve"> Abat </w:t>
      </w:r>
      <w:proofErr w:type="spellStart"/>
      <w:r w:rsidRPr="00BB3AD8">
        <w:rPr>
          <w:rFonts w:cs="Arial"/>
          <w:color w:val="000000" w:themeColor="text1"/>
        </w:rPr>
        <w:t>Oliba</w:t>
      </w:r>
      <w:proofErr w:type="spellEnd"/>
      <w:r w:rsidRPr="00BB3AD8">
        <w:rPr>
          <w:rFonts w:cs="Arial"/>
          <w:color w:val="000000" w:themeColor="text1"/>
        </w:rPr>
        <w:t xml:space="preserve"> CEU, CEU Universities, Barcelona, Spain. </w:t>
      </w:r>
      <w:r w:rsidRPr="00D2367A">
        <w:rPr>
          <w:rFonts w:cs="Arial"/>
          <w:iCs/>
          <w:color w:val="000000"/>
          <w:vertAlign w:val="superscript"/>
        </w:rPr>
        <w:t xml:space="preserve">4 </w:t>
      </w:r>
      <w:r w:rsidRPr="00D2367A">
        <w:rPr>
          <w:rFonts w:cs="Arial"/>
          <w:iCs/>
          <w:color w:val="000000"/>
        </w:rPr>
        <w:t>University of Gothenburg. Gothenburg, Sweden.</w:t>
      </w:r>
      <w:r>
        <w:rPr>
          <w:rFonts w:cs="Arial"/>
          <w:iCs/>
          <w:color w:val="000000"/>
        </w:rPr>
        <w:t xml:space="preserve"> </w:t>
      </w:r>
      <w:r w:rsidRPr="00D2367A">
        <w:rPr>
          <w:rFonts w:cs="Arial"/>
          <w:iCs/>
          <w:color w:val="000000"/>
          <w:vertAlign w:val="superscript"/>
        </w:rPr>
        <w:t xml:space="preserve">5 </w:t>
      </w:r>
      <w:r w:rsidRPr="00D2367A">
        <w:rPr>
          <w:rFonts w:cs="Arial"/>
          <w:iCs/>
          <w:color w:val="000000"/>
        </w:rPr>
        <w:t>National Institute of Mental Health, National Institutes of Health, Bethesda, MD, USA.</w:t>
      </w:r>
    </w:p>
    <w:p w14:paraId="4BD09B8A" w14:textId="77777777" w:rsidR="0057007C" w:rsidRPr="0057007C" w:rsidRDefault="0057007C" w:rsidP="0057007C">
      <w:pPr>
        <w:pStyle w:val="FootnoteText"/>
        <w:spacing w:line="20" w:lineRule="atLeast"/>
        <w:ind w:left="113" w:hanging="113"/>
        <w:rPr>
          <w:rFonts w:cs="Arial"/>
          <w:iCs/>
          <w:color w:val="000000"/>
          <w:lang w:val="es-ES"/>
        </w:rPr>
      </w:pPr>
    </w:p>
    <w:p w14:paraId="62277C70" w14:textId="77777777" w:rsidR="000D356E" w:rsidRPr="00751FD2" w:rsidRDefault="000D356E" w:rsidP="000D356E">
      <w:pPr>
        <w:spacing w:after="120"/>
        <w:jc w:val="both"/>
        <w:rPr>
          <w:color w:val="000000"/>
        </w:rPr>
      </w:pPr>
      <w:r w:rsidRPr="5DA645CF">
        <w:rPr>
          <w:b/>
          <w:bCs/>
          <w:color w:val="000000" w:themeColor="text1"/>
        </w:rPr>
        <w:t>Introduction:</w:t>
      </w:r>
      <w:r w:rsidRPr="5DA645CF">
        <w:rPr>
          <w:color w:val="000000" w:themeColor="text1"/>
        </w:rPr>
        <w:t xml:space="preserve"> Cerebral Palsy (CP) is the most common physical disability in childhood</w:t>
      </w:r>
      <w:sdt>
        <w:sdtPr>
          <w:rPr>
            <w:color w:val="000000"/>
            <w:vertAlign w:val="superscript"/>
          </w:rPr>
          <w:tag w:val="MENDELEY_CITATION_v3_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"/>
          <w:id w:val="-103426049"/>
          <w:placeholder>
            <w:docPart w:val="B881ACC6D258409898477058F89CDD24"/>
          </w:placeholder>
        </w:sdtPr>
        <w:sdtContent>
          <w:r w:rsidRPr="009E6B6A">
            <w:rPr>
              <w:color w:val="000000"/>
              <w:vertAlign w:val="superscript"/>
            </w:rPr>
            <w:t>1</w:t>
          </w:r>
        </w:sdtContent>
      </w:sdt>
      <w:r w:rsidRPr="5DA645CF">
        <w:rPr>
          <w:color w:val="000000" w:themeColor="text1"/>
        </w:rPr>
        <w:t>. While screening methods have suggested rates of Autism Spectrum Disorder (ASD) among individuals living with CP is as high as 35%,</w:t>
      </w:r>
      <w:sdt>
        <w:sdtPr>
          <w:rPr>
            <w:color w:val="000000"/>
            <w:vertAlign w:val="superscript"/>
          </w:rPr>
          <w:tag w:val="MENDELEY_CITATION_v3_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"/>
          <w:id w:val="165141041"/>
          <w:placeholder>
            <w:docPart w:val="A21A6F33C96E494FB33D980C36CCDEB4"/>
          </w:placeholder>
        </w:sdtPr>
        <w:sdtContent>
          <w:r w:rsidRPr="009E6B6A">
            <w:rPr>
              <w:color w:val="000000"/>
              <w:vertAlign w:val="superscript"/>
            </w:rPr>
            <w:t>2</w:t>
          </w:r>
        </w:sdtContent>
      </w:sdt>
      <w:r w:rsidRPr="5DA645CF">
        <w:rPr>
          <w:color w:val="000000" w:themeColor="text1"/>
        </w:rPr>
        <w:t xml:space="preserve"> several studies </w:t>
      </w:r>
      <w:r>
        <w:rPr>
          <w:color w:val="000000" w:themeColor="text1"/>
        </w:rPr>
        <w:t>indicate</w:t>
      </w:r>
      <w:r w:rsidRPr="5DA645CF">
        <w:rPr>
          <w:color w:val="000000" w:themeColor="text1"/>
        </w:rPr>
        <w:t xml:space="preserve"> that ASD’s apparent prevalence depends on the diagnostic procedures employed.</w:t>
      </w:r>
      <w:sdt>
        <w:sdtPr>
          <w:rPr>
            <w:color w:val="000000"/>
            <w:vertAlign w:val="superscript"/>
          </w:rPr>
          <w:tag w:val="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"/>
          <w:id w:val="-541132956"/>
          <w:placeholder>
            <w:docPart w:val="ECB639F4315448F7B45DA70724340417"/>
          </w:placeholder>
        </w:sdtPr>
        <w:sdtContent>
          <w:r w:rsidRPr="009E6B6A">
            <w:rPr>
              <w:color w:val="000000"/>
              <w:vertAlign w:val="superscript"/>
            </w:rPr>
            <w:t>2–5</w:t>
          </w:r>
        </w:sdtContent>
      </w:sdt>
      <w:r w:rsidRPr="5DA645CF">
        <w:rPr>
          <w:color w:val="000000" w:themeColor="text1"/>
        </w:rPr>
        <w:t xml:space="preserve"> Recent research </w:t>
      </w:r>
      <w:r>
        <w:rPr>
          <w:color w:val="000000" w:themeColor="text1"/>
        </w:rPr>
        <w:t>and</w:t>
      </w:r>
      <w:r w:rsidRPr="5DA645CF">
        <w:rPr>
          <w:color w:val="000000" w:themeColor="text1"/>
        </w:rPr>
        <w:t xml:space="preserve"> the National Institute for Health and Care Excellence emphasize the need to understand the prevalence of ASD in individuals with CP.</w:t>
      </w:r>
      <w:sdt>
        <w:sdtPr>
          <w:rPr>
            <w:color w:val="000000"/>
            <w:vertAlign w:val="superscript"/>
            <w:lang w:val="es-ES"/>
          </w:rPr>
          <w:tag w:val="MENDELEY_CITATION_v3_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"/>
          <w:id w:val="-1441834368"/>
          <w:placeholder>
            <w:docPart w:val="1A362B7AFF5443219FF31800359EC7D3"/>
          </w:placeholder>
        </w:sdtPr>
        <w:sdtContent>
          <w:r w:rsidRPr="009E6B6A">
            <w:rPr>
              <w:color w:val="000000"/>
              <w:vertAlign w:val="superscript"/>
            </w:rPr>
            <w:t>6</w:t>
          </w:r>
        </w:sdtContent>
      </w:sdt>
      <w:r w:rsidRPr="5DA645CF">
        <w:rPr>
          <w:color w:val="000000" w:themeColor="text1"/>
        </w:rPr>
        <w:t xml:space="preserve"> However, the assessment of ASD in this population is limited partly because </w:t>
      </w:r>
      <w:r w:rsidRPr="5DA645CF">
        <w:rPr>
          <w:lang w:val="en-GB"/>
        </w:rPr>
        <w:t>instruments commonly used to support ASD diagnoses are invalid and/or unsuitable without adaptations.</w:t>
      </w:r>
      <w:sdt>
        <w:sdtPr>
          <w:rPr>
            <w:color w:val="000000"/>
            <w:vertAlign w:val="superscript"/>
            <w:lang w:val="en-GB"/>
          </w:rPr>
          <w:tag w:val="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"/>
          <w:id w:val="-1415085396"/>
          <w:placeholder>
            <w:docPart w:val="FB8D4A11640240AEBD3BCD867FBB6DBB"/>
          </w:placeholder>
        </w:sdtPr>
        <w:sdtContent>
          <w:r w:rsidRPr="009E6B6A">
            <w:rPr>
              <w:color w:val="000000"/>
              <w:vertAlign w:val="superscript"/>
              <w:lang w:val="en-GB"/>
            </w:rPr>
            <w:t>2,3,5,7</w:t>
          </w:r>
        </w:sdtContent>
      </w:sdt>
      <w:r w:rsidRPr="5DA645CF">
        <w:rPr>
          <w:lang w:val="en-GB"/>
        </w:rPr>
        <w:t xml:space="preserve"> Further, </w:t>
      </w:r>
      <w:r w:rsidRPr="5DA645CF">
        <w:t>it remains unclear how challenging it is for clinicians to make diagnostic decisions regarding ASD in this population and why</w:t>
      </w:r>
      <w:r w:rsidRPr="5DA645CF">
        <w:rPr>
          <w:lang w:val="en-GB"/>
        </w:rPr>
        <w:t xml:space="preserve">. To lay a foundation for the development of </w:t>
      </w:r>
      <w:r w:rsidRPr="5DA645CF">
        <w:t xml:space="preserve">formal guidelines supporting diagnostic decisions in such cases, </w:t>
      </w:r>
      <w:r w:rsidRPr="002E437B">
        <w:t>we aimed to understand professionals’ perceptions of the challenges and appropriateness of assessing for ASD in individuals</w:t>
      </w:r>
      <w:r w:rsidRPr="5DA645CF">
        <w:t xml:space="preserve"> with CP or other early onset motor conditions.</w:t>
      </w:r>
    </w:p>
    <w:p w14:paraId="1FDDD2B8" w14:textId="77777777" w:rsidR="000D356E" w:rsidRPr="004026F2" w:rsidRDefault="000D356E" w:rsidP="000D356E">
      <w:pPr>
        <w:spacing w:before="240" w:after="120"/>
        <w:jc w:val="both"/>
        <w:rPr>
          <w:color w:val="FF0000"/>
        </w:rPr>
      </w:pPr>
      <w:r w:rsidRPr="004026F2">
        <w:rPr>
          <w:b/>
          <w:bCs/>
          <w:iCs/>
          <w:color w:val="000000"/>
          <w:szCs w:val="20"/>
        </w:rPr>
        <w:t>Method:</w:t>
      </w:r>
      <w:r w:rsidRPr="00751FD2">
        <w:rPr>
          <w:iCs/>
          <w:color w:val="000000"/>
          <w:szCs w:val="20"/>
        </w:rPr>
        <w:t xml:space="preserve"> </w:t>
      </w:r>
      <w:r>
        <w:rPr>
          <w:iCs/>
          <w:color w:val="000000"/>
          <w:szCs w:val="20"/>
        </w:rPr>
        <w:t xml:space="preserve">An international online survey was conducted as part of a larger project </w:t>
      </w:r>
      <w:r w:rsidRPr="00BE364E">
        <w:rPr>
          <w:iCs/>
          <w:color w:val="000000"/>
          <w:szCs w:val="20"/>
        </w:rPr>
        <w:t xml:space="preserve">aiming to </w:t>
      </w:r>
      <w:r>
        <w:rPr>
          <w:iCs/>
          <w:color w:val="000000"/>
          <w:szCs w:val="20"/>
        </w:rPr>
        <w:t>improve</w:t>
      </w:r>
      <w:r w:rsidRPr="00BE364E">
        <w:rPr>
          <w:iCs/>
          <w:color w:val="000000"/>
          <w:szCs w:val="20"/>
        </w:rPr>
        <w:t xml:space="preserve"> ASD assessment for people with CP</w:t>
      </w:r>
      <w:r>
        <w:rPr>
          <w:iCs/>
          <w:color w:val="000000"/>
          <w:szCs w:val="20"/>
        </w:rPr>
        <w:t xml:space="preserve">. </w:t>
      </w:r>
      <w:r w:rsidRPr="00CF4ADD">
        <w:rPr>
          <w:iCs/>
          <w:color w:val="000000"/>
          <w:szCs w:val="20"/>
        </w:rPr>
        <w:t xml:space="preserve">Participants were eligible if they had experience evaluating, treating or providing other healthcare, teaching, or social services to both people living with CP </w:t>
      </w:r>
      <w:r>
        <w:rPr>
          <w:iCs/>
          <w:color w:val="000000"/>
          <w:szCs w:val="20"/>
        </w:rPr>
        <w:t xml:space="preserve">(or other early onset motor conditions) </w:t>
      </w:r>
      <w:r w:rsidRPr="00CF4ADD">
        <w:rPr>
          <w:iCs/>
          <w:color w:val="000000"/>
          <w:szCs w:val="20"/>
        </w:rPr>
        <w:t xml:space="preserve">and ASD. </w:t>
      </w:r>
      <w:r>
        <w:rPr>
          <w:iCs/>
          <w:color w:val="000000"/>
          <w:szCs w:val="20"/>
        </w:rPr>
        <w:t xml:space="preserve">Respondents were identified via relevant 1) professional networks of the project researchers; </w:t>
      </w:r>
      <w:r w:rsidRPr="0018033D">
        <w:rPr>
          <w:iCs/>
          <w:color w:val="000000"/>
          <w:szCs w:val="20"/>
        </w:rPr>
        <w:t xml:space="preserve">2) </w:t>
      </w:r>
      <w:r w:rsidRPr="00CF4ADD">
        <w:rPr>
          <w:iCs/>
          <w:color w:val="000000"/>
          <w:szCs w:val="20"/>
        </w:rPr>
        <w:t xml:space="preserve">professional and/or family organizations; </w:t>
      </w:r>
      <w:r>
        <w:rPr>
          <w:iCs/>
          <w:color w:val="000000"/>
          <w:szCs w:val="20"/>
        </w:rPr>
        <w:t xml:space="preserve">and </w:t>
      </w:r>
      <w:r w:rsidRPr="00CF4ADD">
        <w:rPr>
          <w:iCs/>
          <w:color w:val="000000"/>
          <w:szCs w:val="20"/>
        </w:rPr>
        <w:t xml:space="preserve">3) authors of </w:t>
      </w:r>
      <w:r>
        <w:rPr>
          <w:iCs/>
          <w:color w:val="000000"/>
          <w:szCs w:val="20"/>
        </w:rPr>
        <w:t xml:space="preserve">systematically identified </w:t>
      </w:r>
      <w:r w:rsidRPr="00CF4ADD">
        <w:rPr>
          <w:iCs/>
          <w:color w:val="000000"/>
          <w:szCs w:val="20"/>
        </w:rPr>
        <w:t xml:space="preserve">studies reporting ASD </w:t>
      </w:r>
      <w:r>
        <w:rPr>
          <w:iCs/>
          <w:color w:val="000000"/>
          <w:szCs w:val="20"/>
        </w:rPr>
        <w:t>assessment</w:t>
      </w:r>
      <w:r w:rsidRPr="00CF4ADD">
        <w:rPr>
          <w:iCs/>
          <w:color w:val="000000"/>
          <w:szCs w:val="20"/>
        </w:rPr>
        <w:t xml:space="preserve"> among people </w:t>
      </w:r>
      <w:r>
        <w:rPr>
          <w:iCs/>
          <w:color w:val="000000"/>
          <w:szCs w:val="20"/>
        </w:rPr>
        <w:t xml:space="preserve">living with CP or other </w:t>
      </w:r>
      <w:r w:rsidRPr="00CF4ADD">
        <w:rPr>
          <w:iCs/>
          <w:color w:val="000000"/>
          <w:szCs w:val="20"/>
        </w:rPr>
        <w:t>early onset motor conditions.</w:t>
      </w:r>
      <w:r>
        <w:rPr>
          <w:iCs/>
          <w:color w:val="000000"/>
          <w:szCs w:val="20"/>
        </w:rPr>
        <w:t xml:space="preserve"> </w:t>
      </w:r>
      <w:r w:rsidRPr="5DA645CF">
        <w:rPr>
          <w:color w:val="000000" w:themeColor="text1"/>
        </w:rPr>
        <w:t xml:space="preserve">Professionals rated how much they agree/disagree with the following statements: </w:t>
      </w:r>
      <w:r>
        <w:rPr>
          <w:color w:val="000000" w:themeColor="text1"/>
        </w:rPr>
        <w:t xml:space="preserve">Q1, </w:t>
      </w:r>
      <w:r w:rsidRPr="5DA645CF">
        <w:rPr>
          <w:color w:val="000000" w:themeColor="text1"/>
        </w:rPr>
        <w:t>“Beyond the use of standardized instruments, the diagnosis process for ASD is clinically challenging when certain motor impairments are present”</w:t>
      </w:r>
      <w:r>
        <w:rPr>
          <w:color w:val="000000" w:themeColor="text1"/>
        </w:rPr>
        <w:t>;</w:t>
      </w:r>
      <w:r w:rsidRPr="5DA645CF">
        <w:rPr>
          <w:color w:val="000000" w:themeColor="text1"/>
        </w:rPr>
        <w:t xml:space="preserve"> </w:t>
      </w:r>
      <w:r>
        <w:rPr>
          <w:color w:val="000000" w:themeColor="text1"/>
        </w:rPr>
        <w:t xml:space="preserve">Q2, </w:t>
      </w:r>
      <w:r w:rsidRPr="5DA645CF">
        <w:rPr>
          <w:color w:val="000000" w:themeColor="text1"/>
        </w:rPr>
        <w:t>“</w:t>
      </w:r>
      <w:proofErr w:type="spellStart"/>
      <w:r w:rsidRPr="5DA645CF">
        <w:rPr>
          <w:color w:val="000000" w:themeColor="text1"/>
        </w:rPr>
        <w:t>Behavioural</w:t>
      </w:r>
      <w:proofErr w:type="spellEnd"/>
      <w:r w:rsidRPr="5DA645CF">
        <w:rPr>
          <w:color w:val="000000" w:themeColor="text1"/>
        </w:rPr>
        <w:t xml:space="preserve"> examples and/or wording in diagnostic manuals such as DSM and ICD are representative of how people with early onset motor conditions manifest ASD”</w:t>
      </w:r>
      <w:r>
        <w:rPr>
          <w:color w:val="000000" w:themeColor="text1"/>
        </w:rPr>
        <w:t xml:space="preserve">; </w:t>
      </w:r>
      <w:r w:rsidRPr="5DA645CF">
        <w:rPr>
          <w:color w:val="000000" w:themeColor="text1"/>
        </w:rPr>
        <w:t xml:space="preserve">and </w:t>
      </w:r>
      <w:r>
        <w:rPr>
          <w:color w:val="000000" w:themeColor="text1"/>
        </w:rPr>
        <w:t xml:space="preserve">Q3, </w:t>
      </w:r>
      <w:r w:rsidRPr="5DA645CF">
        <w:rPr>
          <w:color w:val="000000" w:themeColor="text1"/>
        </w:rPr>
        <w:t xml:space="preserve">“In all cases, the assessment for ASD and its diagnosis is feasible and appropriate, even when motor impairments are severe”. A two-tailed Mann-Whitney U test assessed differences in responses to the above questions between respondents who reported primarily providing services to </w:t>
      </w:r>
      <w:proofErr w:type="gramStart"/>
      <w:r w:rsidRPr="5DA645CF">
        <w:rPr>
          <w:color w:val="000000" w:themeColor="text1"/>
        </w:rPr>
        <w:t>peoples</w:t>
      </w:r>
      <w:proofErr w:type="gramEnd"/>
      <w:r w:rsidRPr="5DA645CF">
        <w:rPr>
          <w:color w:val="000000" w:themeColor="text1"/>
        </w:rPr>
        <w:t xml:space="preserve"> displaying more severe (GMFCS IV and V) versus less severe motor impairment</w:t>
      </w:r>
      <w:r w:rsidRPr="00D02B0C">
        <w:rPr>
          <w:color w:val="000000" w:themeColor="text1"/>
        </w:rPr>
        <w:t>.</w:t>
      </w:r>
    </w:p>
    <w:p w14:paraId="1BE9A441" w14:textId="77777777" w:rsidR="000D356E" w:rsidRDefault="000D356E" w:rsidP="000D356E">
      <w:pPr>
        <w:spacing w:after="120"/>
        <w:jc w:val="both"/>
        <w:rPr>
          <w:iCs/>
          <w:color w:val="000000"/>
          <w:szCs w:val="20"/>
        </w:rPr>
      </w:pPr>
      <w:r w:rsidRPr="4E447B8A">
        <w:rPr>
          <w:b/>
          <w:bCs/>
          <w:color w:val="000000" w:themeColor="text1"/>
        </w:rPr>
        <w:t>Results:</w:t>
      </w:r>
      <w:r w:rsidRPr="4E447B8A">
        <w:rPr>
          <w:color w:val="000000" w:themeColor="text1"/>
        </w:rPr>
        <w:t xml:space="preserve"> 123 eligible respondents provided their </w:t>
      </w:r>
      <w:r>
        <w:t xml:space="preserve">opinion (n female=99; mean age=45y, SD=13y) of whom 108 work in clinic, 53 in research, 39 in education and 7 in other settings. Respondents worked in five WHO regions (Africa=1, Americas=31, Europe=76, </w:t>
      </w:r>
      <w:proofErr w:type="gramStart"/>
      <w:r>
        <w:t>South East</w:t>
      </w:r>
      <w:proofErr w:type="gramEnd"/>
      <w:r>
        <w:t xml:space="preserve"> Asia=2, Western Pacific=12) with a limited spread across country income levels (low=1, lower middle=2, upper middle=15, high=104). </w:t>
      </w:r>
      <w:r w:rsidRPr="00DE6168">
        <w:rPr>
          <w:iCs/>
          <w:szCs w:val="20"/>
        </w:rPr>
        <w:t xml:space="preserve">Across all respondents, 95% agreed that the diagnosis process for ASD is challenging when certain motor impairments are present, with 43% “strongly” agreeing. </w:t>
      </w:r>
      <w:r w:rsidRPr="00286007">
        <w:rPr>
          <w:iCs/>
          <w:szCs w:val="20"/>
        </w:rPr>
        <w:t xml:space="preserve">More than half (62%) </w:t>
      </w:r>
      <w:r w:rsidRPr="00286007">
        <w:rPr>
          <w:iCs/>
          <w:szCs w:val="20"/>
        </w:rPr>
        <w:lastRenderedPageBreak/>
        <w:t>respon</w:t>
      </w:r>
      <w:r w:rsidRPr="00286007">
        <w:rPr>
          <w:iCs/>
          <w:color w:val="000000"/>
          <w:szCs w:val="20"/>
        </w:rPr>
        <w:t>ded that the behavioral examples and/or wording in diagnostic manuals is not representative of how people with early onset motor conditions manifest ASD and that the assessment and diagnosis of ASD can be inappropriate when motor impairments are severe.</w:t>
      </w:r>
      <w:r>
        <w:rPr>
          <w:iCs/>
          <w:color w:val="000000"/>
          <w:szCs w:val="20"/>
        </w:rPr>
        <w:t xml:space="preserve"> There were no significant differences between responses for those reporting working primarily with GMFCS levels IV and V (n=63) versus those primarily working with less severe motor conditions (n=46; Q1, p=0.06; Q2, p=0.06; Q3 p=0.43).</w:t>
      </w:r>
    </w:p>
    <w:p w14:paraId="6D4F090F" w14:textId="77777777" w:rsidR="000D356E" w:rsidRDefault="000D356E" w:rsidP="000D356E">
      <w:pPr>
        <w:jc w:val="both"/>
        <w:rPr>
          <w:iCs/>
          <w:color w:val="000000"/>
          <w:szCs w:val="20"/>
        </w:rPr>
      </w:pPr>
      <w:r w:rsidRPr="004026F2">
        <w:rPr>
          <w:b/>
          <w:bCs/>
          <w:iCs/>
          <w:color w:val="000000"/>
          <w:szCs w:val="20"/>
        </w:rPr>
        <w:t>Discussion:</w:t>
      </w:r>
      <w:r w:rsidRPr="00751FD2">
        <w:rPr>
          <w:iCs/>
          <w:color w:val="000000"/>
          <w:szCs w:val="20"/>
        </w:rPr>
        <w:t xml:space="preserve"> </w:t>
      </w:r>
      <w:r>
        <w:rPr>
          <w:iCs/>
          <w:color w:val="000000"/>
          <w:szCs w:val="20"/>
        </w:rPr>
        <w:t>These survey responses highlight the need to better guide clinicians in conducting ASD assessment when motor impairments are present. Doing so will help reduce</w:t>
      </w:r>
      <w:r w:rsidRPr="00A850DF">
        <w:rPr>
          <w:iCs/>
          <w:color w:val="000000"/>
          <w:szCs w:val="20"/>
        </w:rPr>
        <w:t xml:space="preserve"> </w:t>
      </w:r>
      <w:r>
        <w:rPr>
          <w:iCs/>
          <w:color w:val="000000"/>
          <w:szCs w:val="20"/>
        </w:rPr>
        <w:t xml:space="preserve">the </w:t>
      </w:r>
      <w:r w:rsidRPr="00A850DF">
        <w:rPr>
          <w:iCs/>
          <w:color w:val="000000"/>
          <w:szCs w:val="20"/>
        </w:rPr>
        <w:t>barriers that people</w:t>
      </w:r>
      <w:r>
        <w:rPr>
          <w:iCs/>
          <w:color w:val="000000"/>
          <w:szCs w:val="20"/>
        </w:rPr>
        <w:t xml:space="preserve"> </w:t>
      </w:r>
      <w:r w:rsidRPr="00A850DF">
        <w:rPr>
          <w:iCs/>
          <w:color w:val="000000"/>
          <w:szCs w:val="20"/>
        </w:rPr>
        <w:t>with motor disorders face in accessing healthcare services</w:t>
      </w:r>
      <w:sdt>
        <w:sdtPr>
          <w:rPr>
            <w:iCs/>
            <w:color w:val="000000"/>
            <w:szCs w:val="20"/>
            <w:vertAlign w:val="superscript"/>
          </w:rPr>
          <w:tag w:val="MENDELEY_CITATION_v3_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"/>
          <w:id w:val="331190161"/>
          <w:placeholder>
            <w:docPart w:val="B522A5DC9024405886636BA1B93B909C"/>
          </w:placeholder>
        </w:sdtPr>
        <w:sdtContent>
          <w:r w:rsidRPr="009E6B6A">
            <w:rPr>
              <w:iCs/>
              <w:color w:val="000000"/>
              <w:szCs w:val="20"/>
              <w:vertAlign w:val="superscript"/>
            </w:rPr>
            <w:t>8</w:t>
          </w:r>
        </w:sdtContent>
      </w:sdt>
      <w:r>
        <w:rPr>
          <w:iCs/>
          <w:color w:val="000000"/>
          <w:szCs w:val="20"/>
        </w:rPr>
        <w:t>. Of note, even professionals who work primarily with people with mild CP seem to perceive this clinical decision as challenging. Strikingly, the general agreement that behavioral examples and/or wording in diagnostic manuals is inappropriate for this population suggests ASD instruments and diagnostic guidelines should consider either clearly stating motor-capability prerequisites or p</w:t>
      </w:r>
      <w:r w:rsidRPr="00326E9E">
        <w:rPr>
          <w:iCs/>
          <w:color w:val="000000"/>
          <w:szCs w:val="20"/>
        </w:rPr>
        <w:t xml:space="preserve">rovide explicit guidance about if/how they can be applied to people with varying levels of motor ability. </w:t>
      </w:r>
    </w:p>
    <w:p w14:paraId="0C1B6E2D" w14:textId="77777777" w:rsidR="000D356E" w:rsidRDefault="000D356E" w:rsidP="000D356E">
      <w:pPr>
        <w:autoSpaceDE w:val="0"/>
        <w:autoSpaceDN w:val="0"/>
        <w:spacing w:after="0"/>
        <w:rPr>
          <w:iCs/>
          <w:color w:val="000000"/>
          <w:szCs w:val="20"/>
          <w:lang w:val="es-ES"/>
        </w:rPr>
      </w:pPr>
      <w:proofErr w:type="spellStart"/>
      <w:r w:rsidRPr="00BB3AD8">
        <w:rPr>
          <w:iCs/>
          <w:color w:val="000000"/>
          <w:szCs w:val="20"/>
          <w:lang w:val="es-ES"/>
        </w:rPr>
        <w:t>References</w:t>
      </w:r>
      <w:proofErr w:type="spellEnd"/>
      <w:r w:rsidRPr="00BB3AD8">
        <w:rPr>
          <w:iCs/>
          <w:color w:val="000000"/>
          <w:szCs w:val="20"/>
          <w:lang w:val="es-ES"/>
        </w:rPr>
        <w:t xml:space="preserve">: </w:t>
      </w:r>
    </w:p>
    <w:p w14:paraId="135E7337"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1.</w:t>
      </w:r>
      <w:r>
        <w:rPr>
          <w:iCs/>
          <w:color w:val="000000"/>
          <w:szCs w:val="20"/>
        </w:rPr>
        <w:t xml:space="preserve"> </w:t>
      </w:r>
      <w:r w:rsidRPr="00772028">
        <w:rPr>
          <w:iCs/>
          <w:color w:val="000000"/>
          <w:szCs w:val="20"/>
        </w:rPr>
        <w:t>McIntyre, S. et al. (2022). Global prevalence of cerebral palsy: A systematic analysis. Dev Med Child Neurol 64, 1494–1506.</w:t>
      </w:r>
    </w:p>
    <w:p w14:paraId="2976C7AB"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2.</w:t>
      </w:r>
      <w:r>
        <w:rPr>
          <w:iCs/>
          <w:color w:val="000000"/>
          <w:szCs w:val="20"/>
        </w:rPr>
        <w:t xml:space="preserve"> </w:t>
      </w:r>
      <w:r w:rsidRPr="00772028">
        <w:rPr>
          <w:iCs/>
          <w:color w:val="000000"/>
          <w:szCs w:val="20"/>
        </w:rPr>
        <w:t xml:space="preserve">Påhlman, M., </w:t>
      </w:r>
      <w:proofErr w:type="spellStart"/>
      <w:r w:rsidRPr="00772028">
        <w:rPr>
          <w:iCs/>
          <w:color w:val="000000"/>
          <w:szCs w:val="20"/>
        </w:rPr>
        <w:t>Gillberg</w:t>
      </w:r>
      <w:proofErr w:type="spellEnd"/>
      <w:r w:rsidRPr="00772028">
        <w:rPr>
          <w:iCs/>
          <w:color w:val="000000"/>
          <w:szCs w:val="20"/>
        </w:rPr>
        <w:t xml:space="preserve">, C., Wentz, E. &amp; Himmelmann, K. (2020). Autism spectrum disorder and attention-deficit/hyperactivity disorder in children with cerebral palsy: results from screening in a population-based group. </w:t>
      </w:r>
      <w:proofErr w:type="spellStart"/>
      <w:r w:rsidRPr="00772028">
        <w:rPr>
          <w:iCs/>
          <w:color w:val="000000"/>
          <w:szCs w:val="20"/>
        </w:rPr>
        <w:t>Eur</w:t>
      </w:r>
      <w:proofErr w:type="spellEnd"/>
      <w:r w:rsidRPr="00772028">
        <w:rPr>
          <w:iCs/>
          <w:color w:val="000000"/>
          <w:szCs w:val="20"/>
        </w:rPr>
        <w:t xml:space="preserve"> Child </w:t>
      </w:r>
      <w:proofErr w:type="spellStart"/>
      <w:r w:rsidRPr="00772028">
        <w:rPr>
          <w:iCs/>
          <w:color w:val="000000"/>
          <w:szCs w:val="20"/>
        </w:rPr>
        <w:t>Adolesc</w:t>
      </w:r>
      <w:proofErr w:type="spellEnd"/>
      <w:r w:rsidRPr="00772028">
        <w:rPr>
          <w:iCs/>
          <w:color w:val="000000"/>
          <w:szCs w:val="20"/>
        </w:rPr>
        <w:t xml:space="preserve"> Psychiatry 29, 1569–1579.</w:t>
      </w:r>
    </w:p>
    <w:p w14:paraId="4CD6B7EC"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3.</w:t>
      </w:r>
      <w:r>
        <w:rPr>
          <w:iCs/>
          <w:color w:val="000000"/>
          <w:szCs w:val="20"/>
        </w:rPr>
        <w:t xml:space="preserve"> </w:t>
      </w:r>
      <w:r w:rsidRPr="00772028">
        <w:rPr>
          <w:iCs/>
          <w:color w:val="000000"/>
          <w:szCs w:val="20"/>
        </w:rPr>
        <w:t xml:space="preserve">Craig, F., Savino, R. &amp; </w:t>
      </w:r>
      <w:proofErr w:type="spellStart"/>
      <w:r w:rsidRPr="00772028">
        <w:rPr>
          <w:iCs/>
          <w:color w:val="000000"/>
          <w:szCs w:val="20"/>
        </w:rPr>
        <w:t>Trabacca</w:t>
      </w:r>
      <w:proofErr w:type="spellEnd"/>
      <w:r w:rsidRPr="00772028">
        <w:rPr>
          <w:iCs/>
          <w:color w:val="000000"/>
          <w:szCs w:val="20"/>
        </w:rPr>
        <w:t xml:space="preserve">, A. (2019). A systematic review of comorbidity between cerebral palsy, autism spectrum disorders and </w:t>
      </w:r>
      <w:proofErr w:type="gramStart"/>
      <w:r w:rsidRPr="00772028">
        <w:rPr>
          <w:iCs/>
          <w:color w:val="000000"/>
          <w:szCs w:val="20"/>
        </w:rPr>
        <w:t>Attention Deficit Hyperactivity Disorder</w:t>
      </w:r>
      <w:proofErr w:type="gramEnd"/>
      <w:r w:rsidRPr="00772028">
        <w:rPr>
          <w:iCs/>
          <w:color w:val="000000"/>
          <w:szCs w:val="20"/>
        </w:rPr>
        <w:t xml:space="preserve">. </w:t>
      </w:r>
      <w:proofErr w:type="spellStart"/>
      <w:r w:rsidRPr="00772028">
        <w:rPr>
          <w:iCs/>
          <w:color w:val="000000"/>
          <w:szCs w:val="20"/>
        </w:rPr>
        <w:t>Eur</w:t>
      </w:r>
      <w:proofErr w:type="spellEnd"/>
      <w:r w:rsidRPr="00772028">
        <w:rPr>
          <w:iCs/>
          <w:color w:val="000000"/>
          <w:szCs w:val="20"/>
        </w:rPr>
        <w:t xml:space="preserve"> J </w:t>
      </w:r>
      <w:proofErr w:type="spellStart"/>
      <w:r w:rsidRPr="00772028">
        <w:rPr>
          <w:iCs/>
          <w:color w:val="000000"/>
          <w:szCs w:val="20"/>
        </w:rPr>
        <w:t>Paediatr</w:t>
      </w:r>
      <w:proofErr w:type="spellEnd"/>
      <w:r w:rsidRPr="00772028">
        <w:rPr>
          <w:iCs/>
          <w:color w:val="000000"/>
          <w:szCs w:val="20"/>
        </w:rPr>
        <w:t xml:space="preserve"> Neurol 23, 31–42.</w:t>
      </w:r>
    </w:p>
    <w:p w14:paraId="645AB98A"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4.</w:t>
      </w:r>
      <w:r>
        <w:rPr>
          <w:iCs/>
          <w:color w:val="000000"/>
          <w:szCs w:val="20"/>
        </w:rPr>
        <w:t xml:space="preserve"> </w:t>
      </w:r>
      <w:r w:rsidRPr="00772028">
        <w:rPr>
          <w:iCs/>
          <w:color w:val="000000"/>
          <w:szCs w:val="20"/>
        </w:rPr>
        <w:t xml:space="preserve">Påhlman, M., </w:t>
      </w:r>
      <w:proofErr w:type="spellStart"/>
      <w:r w:rsidRPr="00772028">
        <w:rPr>
          <w:iCs/>
          <w:color w:val="000000"/>
          <w:szCs w:val="20"/>
        </w:rPr>
        <w:t>Gillberg</w:t>
      </w:r>
      <w:proofErr w:type="spellEnd"/>
      <w:r w:rsidRPr="00772028">
        <w:rPr>
          <w:iCs/>
          <w:color w:val="000000"/>
          <w:szCs w:val="20"/>
        </w:rPr>
        <w:t xml:space="preserve">, C. &amp; Himmelmann, K. (2019). One-third of school-aged children with cerebral palsy have neuropsychiatric impairments in a population-based study. Acta </w:t>
      </w:r>
      <w:proofErr w:type="spellStart"/>
      <w:r w:rsidRPr="00772028">
        <w:rPr>
          <w:iCs/>
          <w:color w:val="000000"/>
          <w:szCs w:val="20"/>
        </w:rPr>
        <w:t>Paediatr</w:t>
      </w:r>
      <w:proofErr w:type="spellEnd"/>
      <w:r w:rsidRPr="00772028">
        <w:rPr>
          <w:iCs/>
          <w:color w:val="000000"/>
          <w:szCs w:val="20"/>
        </w:rPr>
        <w:t xml:space="preserve"> 108, 2048–2055.</w:t>
      </w:r>
    </w:p>
    <w:p w14:paraId="078CD70D"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5.</w:t>
      </w:r>
      <w:r>
        <w:rPr>
          <w:iCs/>
          <w:color w:val="000000"/>
          <w:szCs w:val="20"/>
        </w:rPr>
        <w:t xml:space="preserve"> </w:t>
      </w:r>
      <w:r w:rsidRPr="00772028">
        <w:rPr>
          <w:iCs/>
          <w:color w:val="000000"/>
          <w:szCs w:val="20"/>
        </w:rPr>
        <w:t xml:space="preserve">Påhlman, M., </w:t>
      </w:r>
      <w:proofErr w:type="spellStart"/>
      <w:r w:rsidRPr="00772028">
        <w:rPr>
          <w:iCs/>
          <w:color w:val="000000"/>
          <w:szCs w:val="20"/>
        </w:rPr>
        <w:t>Gillberg</w:t>
      </w:r>
      <w:proofErr w:type="spellEnd"/>
      <w:r w:rsidRPr="00772028">
        <w:rPr>
          <w:iCs/>
          <w:color w:val="000000"/>
          <w:szCs w:val="20"/>
        </w:rPr>
        <w:t>, C. &amp; Himmelmann, K. (2021). Autism and attention-deficit/hyperactivity disorder in children with cerebral palsy: high prevalence rates in a population-based study. Dev Med Child Neurol 63, 320–327.</w:t>
      </w:r>
    </w:p>
    <w:p w14:paraId="4122C120"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6.</w:t>
      </w:r>
      <w:r>
        <w:rPr>
          <w:iCs/>
          <w:color w:val="000000"/>
          <w:szCs w:val="20"/>
        </w:rPr>
        <w:t xml:space="preserve"> </w:t>
      </w:r>
      <w:r w:rsidRPr="00772028">
        <w:rPr>
          <w:iCs/>
          <w:color w:val="000000"/>
          <w:szCs w:val="20"/>
        </w:rPr>
        <w:t>National Institute for Health and Care Excellence. (2011). Autism spectrum disorder in under 19s: recognition, referral and diagnosis. NICE Guidance and guidelines.</w:t>
      </w:r>
    </w:p>
    <w:p w14:paraId="6D57B353"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7.</w:t>
      </w:r>
      <w:r>
        <w:rPr>
          <w:iCs/>
          <w:color w:val="000000"/>
          <w:szCs w:val="20"/>
        </w:rPr>
        <w:t xml:space="preserve"> </w:t>
      </w:r>
      <w:r w:rsidRPr="00772028">
        <w:rPr>
          <w:iCs/>
          <w:color w:val="000000"/>
          <w:szCs w:val="20"/>
        </w:rPr>
        <w:t>Lord, C. et al. (2012). Autism Diagnostic Observation Schedule: ADOS-2.</w:t>
      </w:r>
    </w:p>
    <w:p w14:paraId="58877B06" w14:textId="77777777" w:rsidR="000D356E" w:rsidRPr="00772028" w:rsidRDefault="000D356E" w:rsidP="000D356E">
      <w:pPr>
        <w:autoSpaceDE w:val="0"/>
        <w:autoSpaceDN w:val="0"/>
        <w:spacing w:before="120" w:after="0" w:line="240" w:lineRule="auto"/>
        <w:rPr>
          <w:iCs/>
          <w:color w:val="000000"/>
          <w:szCs w:val="20"/>
        </w:rPr>
      </w:pPr>
      <w:r w:rsidRPr="00772028">
        <w:rPr>
          <w:iCs/>
          <w:color w:val="000000"/>
          <w:szCs w:val="20"/>
        </w:rPr>
        <w:t>8.</w:t>
      </w:r>
      <w:r>
        <w:rPr>
          <w:iCs/>
          <w:color w:val="000000"/>
          <w:szCs w:val="20"/>
        </w:rPr>
        <w:t xml:space="preserve"> </w:t>
      </w:r>
      <w:r w:rsidRPr="00772028">
        <w:rPr>
          <w:iCs/>
          <w:color w:val="000000"/>
          <w:szCs w:val="20"/>
        </w:rPr>
        <w:t>World Health Organization. (2011). World Report on Disability. www.who.int. Accessed July 2021. doi:10.1111/j.1741-1130.2011.</w:t>
      </w:r>
      <w:proofErr w:type="gramStart"/>
      <w:r w:rsidRPr="00772028">
        <w:rPr>
          <w:iCs/>
          <w:color w:val="000000"/>
          <w:szCs w:val="20"/>
        </w:rPr>
        <w:t>00320.x.</w:t>
      </w:r>
      <w:proofErr w:type="gramEnd"/>
    </w:p>
    <w:p w14:paraId="43F37D1A" w14:textId="77777777" w:rsidR="0064135E" w:rsidRDefault="0064135E" w:rsidP="009B17A1"/>
    <w:sectPr w:rsidR="0064135E" w:rsidSect="00F01EB9">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6AE4" w14:textId="77777777" w:rsidR="002A3CBF" w:rsidRDefault="002A3CBF" w:rsidP="00F01EB9">
      <w:pPr>
        <w:spacing w:after="0" w:line="240" w:lineRule="auto"/>
      </w:pPr>
      <w:r>
        <w:separator/>
      </w:r>
    </w:p>
  </w:endnote>
  <w:endnote w:type="continuationSeparator" w:id="0">
    <w:p w14:paraId="64EE8FF1" w14:textId="77777777" w:rsidR="002A3CBF" w:rsidRDefault="002A3CBF" w:rsidP="00F0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efa">
    <w:altName w:val="Nyala"/>
    <w:charset w:val="4D"/>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7DB8" w14:textId="77777777" w:rsidR="00EA77BA" w:rsidRDefault="00EA7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C3C01" w14:textId="77777777" w:rsidR="00F01EB9" w:rsidRPr="00F361B2" w:rsidRDefault="00000000" w:rsidP="00F01EB9">
    <w:pPr>
      <w:pStyle w:val="Footer"/>
      <w:jc w:val="center"/>
      <w:rPr>
        <w:b/>
        <w:szCs w:val="20"/>
      </w:rPr>
    </w:pPr>
    <w:sdt>
      <w:sdtPr>
        <w:rPr>
          <w:b/>
        </w:rPr>
        <w:id w:val="-1669238322"/>
        <w:docPartObj>
          <w:docPartGallery w:val="Page Numbers (Top of Page)"/>
          <w:docPartUnique/>
        </w:docPartObj>
      </w:sdtPr>
      <w:sdtContent>
        <w:r w:rsidR="00F01EB9" w:rsidRPr="00F361B2">
          <w:rPr>
            <w:b/>
            <w:szCs w:val="20"/>
          </w:rPr>
          <w:t xml:space="preserve">Page </w:t>
        </w:r>
        <w:r w:rsidR="00F01EB9" w:rsidRPr="00F361B2">
          <w:rPr>
            <w:b/>
            <w:bCs/>
          </w:rPr>
          <w:fldChar w:fldCharType="begin"/>
        </w:r>
        <w:r w:rsidR="00F01EB9" w:rsidRPr="00F361B2">
          <w:rPr>
            <w:b/>
            <w:bCs/>
          </w:rPr>
          <w:instrText xml:space="preserve"> PAGE </w:instrText>
        </w:r>
        <w:r w:rsidR="00F01EB9" w:rsidRPr="00F361B2">
          <w:rPr>
            <w:b/>
            <w:bCs/>
          </w:rPr>
          <w:fldChar w:fldCharType="separate"/>
        </w:r>
        <w:r w:rsidR="00F01EB9">
          <w:rPr>
            <w:b/>
            <w:bCs/>
          </w:rPr>
          <w:t>1</w:t>
        </w:r>
        <w:r w:rsidR="00F01EB9" w:rsidRPr="00F361B2">
          <w:rPr>
            <w:b/>
            <w:bCs/>
          </w:rPr>
          <w:fldChar w:fldCharType="end"/>
        </w:r>
        <w:r w:rsidR="00F01EB9" w:rsidRPr="00F361B2">
          <w:rPr>
            <w:b/>
            <w:szCs w:val="20"/>
          </w:rPr>
          <w:t xml:space="preserve"> of </w:t>
        </w:r>
        <w:r w:rsidR="00F01EB9" w:rsidRPr="00F361B2">
          <w:rPr>
            <w:b/>
            <w:bCs/>
          </w:rPr>
          <w:fldChar w:fldCharType="begin"/>
        </w:r>
        <w:r w:rsidR="00F01EB9" w:rsidRPr="00F361B2">
          <w:rPr>
            <w:b/>
            <w:bCs/>
          </w:rPr>
          <w:instrText xml:space="preserve"> NUMPAGES  </w:instrText>
        </w:r>
        <w:r w:rsidR="00F01EB9" w:rsidRPr="00F361B2">
          <w:rPr>
            <w:b/>
            <w:bCs/>
          </w:rPr>
          <w:fldChar w:fldCharType="separate"/>
        </w:r>
        <w:r w:rsidR="00F01EB9">
          <w:rPr>
            <w:b/>
            <w:bCs/>
          </w:rPr>
          <w:t>2</w:t>
        </w:r>
        <w:r w:rsidR="00F01EB9" w:rsidRPr="00F361B2">
          <w:rPr>
            <w:b/>
            <w:bC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FFC42" w14:textId="77777777" w:rsidR="00EA77BA" w:rsidRDefault="00EA7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C9A37" w14:textId="77777777" w:rsidR="002A3CBF" w:rsidRDefault="002A3CBF" w:rsidP="00F01EB9">
      <w:pPr>
        <w:spacing w:after="0" w:line="240" w:lineRule="auto"/>
      </w:pPr>
      <w:r>
        <w:separator/>
      </w:r>
    </w:p>
  </w:footnote>
  <w:footnote w:type="continuationSeparator" w:id="0">
    <w:p w14:paraId="521FC5E8" w14:textId="77777777" w:rsidR="002A3CBF" w:rsidRDefault="002A3CBF" w:rsidP="00F01EB9">
      <w:pPr>
        <w:spacing w:after="0" w:line="240" w:lineRule="auto"/>
      </w:pPr>
      <w:r>
        <w:continuationSeparator/>
      </w:r>
    </w:p>
  </w:footnote>
  <w:footnote w:id="1">
    <w:p w14:paraId="26A91D14" w14:textId="62C3297C" w:rsidR="0064135E" w:rsidRDefault="0064135E">
      <w:pPr>
        <w:pStyle w:val="FootnoteText"/>
      </w:pPr>
      <w:r>
        <w:rPr>
          <w:rStyle w:val="FootnoteReference"/>
        </w:rPr>
        <w:footnoteRef/>
      </w:r>
      <w:r>
        <w:t xml:space="preserve"> University of Institution</w:t>
      </w:r>
    </w:p>
  </w:footnote>
  <w:footnote w:id="2">
    <w:p w14:paraId="470A6345" w14:textId="1BC29D4F" w:rsidR="002A64F0" w:rsidRDefault="002A64F0">
      <w:pPr>
        <w:pStyle w:val="FootnoteText"/>
      </w:pPr>
      <w:r>
        <w:rPr>
          <w:rStyle w:val="FootnoteReference"/>
        </w:rPr>
        <w:footnoteRef/>
      </w:r>
      <w:r>
        <w:t xml:space="preserve"> Secondary College of Somewhere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ABD73" w14:textId="77777777" w:rsidR="00EA77BA" w:rsidRDefault="00EA77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4FE1F" w14:textId="2B4F3B86" w:rsidR="00F01EB9" w:rsidRDefault="00EA77BA" w:rsidP="00F01EB9">
    <w:pPr>
      <w:pStyle w:val="Header"/>
    </w:pPr>
    <w:r>
      <w:rPr>
        <w:noProof/>
      </w:rPr>
      <mc:AlternateContent>
        <mc:Choice Requires="wps">
          <w:drawing>
            <wp:anchor distT="0" distB="0" distL="114300" distR="114300" simplePos="0" relativeHeight="251659264" behindDoc="0" locked="0" layoutInCell="1" allowOverlap="1" wp14:anchorId="19AB5428" wp14:editId="556952A5">
              <wp:simplePos x="0" y="0"/>
              <wp:positionH relativeFrom="column">
                <wp:posOffset>-9467</wp:posOffset>
              </wp:positionH>
              <wp:positionV relativeFrom="paragraph">
                <wp:posOffset>-188191</wp:posOffset>
              </wp:positionV>
              <wp:extent cx="5371690" cy="349448"/>
              <wp:effectExtent l="12700" t="12700" r="1333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90" cy="349448"/>
                      </a:xfrm>
                      <a:prstGeom prst="rect">
                        <a:avLst/>
                      </a:prstGeom>
                      <a:noFill/>
                      <a:ln w="25400">
                        <a:solidFill>
                          <a:srgbClr val="444C6A"/>
                        </a:solidFill>
                        <a:miter lim="800000"/>
                        <a:headEnd/>
                        <a:tailEnd/>
                      </a:ln>
                    </wps:spPr>
                    <wps:txb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wps:txbx>
                    <wps:bodyPr rot="0" vert="horz" wrap="square" lIns="91440" tIns="45720" rIns="91440" bIns="45720" anchor="ctr" anchorCtr="0" upright="1">
                      <a:noAutofit/>
                    </wps:bodyPr>
                  </wps:wsp>
                </a:graphicData>
              </a:graphic>
            </wp:anchor>
          </w:drawing>
        </mc:Choice>
        <mc:Fallback>
          <w:pict>
            <v:rect w14:anchorId="19AB5428" id="Rectangle 197" o:spid="_x0000_s1026" style="position:absolute;margin-left:-.75pt;margin-top:-14.8pt;width:422.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" filled="f" strokecolor="#444c6a" strokeweight="2pt">
              <v:textbox>
                <w:txbxContent>
                  <w:sdt>
                    <w:sdtPr>
                      <w:rPr>
                        <w:rFonts w:ascii="Kefa" w:hAnsi="Kefa"/>
                        <w:b/>
                        <w:color w:val="444C6A"/>
                        <w:sz w:val="32"/>
                        <w:szCs w:val="32"/>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F79B6D2" w14:textId="089F5A05" w:rsidR="00F01EB9" w:rsidRPr="00163A52" w:rsidRDefault="00EA77BA" w:rsidP="00F01EB9">
                        <w:pPr>
                          <w:pStyle w:val="Header"/>
                          <w:rPr>
                            <w:rFonts w:ascii="Kefa" w:hAnsi="Kefa"/>
                            <w:b/>
                            <w:color w:val="444C6A"/>
                            <w:sz w:val="32"/>
                            <w:szCs w:val="32"/>
                          </w:rPr>
                        </w:pPr>
                        <w:r>
                          <w:rPr>
                            <w:rFonts w:ascii="Kefa" w:hAnsi="Kefa"/>
                            <w:b/>
                            <w:color w:val="444C6A"/>
                            <w:sz w:val="32"/>
                            <w:szCs w:val="32"/>
                          </w:rPr>
                          <w:t>2024 Gatlinburg Conference Symposium Submission</w:t>
                        </w:r>
                      </w:p>
                    </w:sdtContent>
                  </w:sdt>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4F2BE1" w14:textId="77777777" w:rsidR="00EA77BA" w:rsidRDefault="00EA7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27"/>
    <w:rsid w:val="0001046F"/>
    <w:rsid w:val="00014891"/>
    <w:rsid w:val="00046205"/>
    <w:rsid w:val="0007478C"/>
    <w:rsid w:val="00084D3B"/>
    <w:rsid w:val="000D2587"/>
    <w:rsid w:val="000D356E"/>
    <w:rsid w:val="00110E3C"/>
    <w:rsid w:val="00115D14"/>
    <w:rsid w:val="00116CD9"/>
    <w:rsid w:val="00163A52"/>
    <w:rsid w:val="00167D51"/>
    <w:rsid w:val="0019645B"/>
    <w:rsid w:val="001C6F6A"/>
    <w:rsid w:val="001E5182"/>
    <w:rsid w:val="001E5BAB"/>
    <w:rsid w:val="00227033"/>
    <w:rsid w:val="002755F9"/>
    <w:rsid w:val="002A3CBF"/>
    <w:rsid w:val="002A64F0"/>
    <w:rsid w:val="002C2A75"/>
    <w:rsid w:val="002C5F53"/>
    <w:rsid w:val="003034CD"/>
    <w:rsid w:val="00360E2A"/>
    <w:rsid w:val="00373627"/>
    <w:rsid w:val="00392AE4"/>
    <w:rsid w:val="00392C28"/>
    <w:rsid w:val="003A372B"/>
    <w:rsid w:val="00411E08"/>
    <w:rsid w:val="004217BE"/>
    <w:rsid w:val="004807BC"/>
    <w:rsid w:val="0049370B"/>
    <w:rsid w:val="004B41CE"/>
    <w:rsid w:val="004E59B8"/>
    <w:rsid w:val="00501E29"/>
    <w:rsid w:val="00537C8A"/>
    <w:rsid w:val="00561622"/>
    <w:rsid w:val="0057007C"/>
    <w:rsid w:val="005756E7"/>
    <w:rsid w:val="0059112E"/>
    <w:rsid w:val="00593C46"/>
    <w:rsid w:val="005A2130"/>
    <w:rsid w:val="005C6A3A"/>
    <w:rsid w:val="005E17BD"/>
    <w:rsid w:val="005F588E"/>
    <w:rsid w:val="005F7B93"/>
    <w:rsid w:val="00623602"/>
    <w:rsid w:val="0063645A"/>
    <w:rsid w:val="0064135E"/>
    <w:rsid w:val="0064369F"/>
    <w:rsid w:val="00682AC3"/>
    <w:rsid w:val="0068745D"/>
    <w:rsid w:val="006D7E68"/>
    <w:rsid w:val="006E4E7F"/>
    <w:rsid w:val="00742EB3"/>
    <w:rsid w:val="00763E7B"/>
    <w:rsid w:val="00777364"/>
    <w:rsid w:val="007B5928"/>
    <w:rsid w:val="007E4691"/>
    <w:rsid w:val="008010CF"/>
    <w:rsid w:val="008300D9"/>
    <w:rsid w:val="008427B7"/>
    <w:rsid w:val="00846B9A"/>
    <w:rsid w:val="00866CB4"/>
    <w:rsid w:val="008B428A"/>
    <w:rsid w:val="008F038B"/>
    <w:rsid w:val="009245D1"/>
    <w:rsid w:val="00947D6F"/>
    <w:rsid w:val="009B17A1"/>
    <w:rsid w:val="009E30F9"/>
    <w:rsid w:val="00A039B3"/>
    <w:rsid w:val="00A055BB"/>
    <w:rsid w:val="00A25EDD"/>
    <w:rsid w:val="00A34665"/>
    <w:rsid w:val="00A52DCC"/>
    <w:rsid w:val="00A56190"/>
    <w:rsid w:val="00AD7651"/>
    <w:rsid w:val="00AE0E96"/>
    <w:rsid w:val="00B5454F"/>
    <w:rsid w:val="00BA4421"/>
    <w:rsid w:val="00BF28D1"/>
    <w:rsid w:val="00C04972"/>
    <w:rsid w:val="00C212FD"/>
    <w:rsid w:val="00C7244B"/>
    <w:rsid w:val="00CA2D13"/>
    <w:rsid w:val="00CA333B"/>
    <w:rsid w:val="00CD4C60"/>
    <w:rsid w:val="00CF149D"/>
    <w:rsid w:val="00D546F2"/>
    <w:rsid w:val="00D62F67"/>
    <w:rsid w:val="00D7645E"/>
    <w:rsid w:val="00D804AB"/>
    <w:rsid w:val="00DB330D"/>
    <w:rsid w:val="00DF6CA0"/>
    <w:rsid w:val="00E2203C"/>
    <w:rsid w:val="00EA3EA6"/>
    <w:rsid w:val="00EA77BA"/>
    <w:rsid w:val="00EB6AD1"/>
    <w:rsid w:val="00EC3BE2"/>
    <w:rsid w:val="00EC75B1"/>
    <w:rsid w:val="00EE5D91"/>
    <w:rsid w:val="00EE6E03"/>
    <w:rsid w:val="00F01EB9"/>
    <w:rsid w:val="00F0279E"/>
    <w:rsid w:val="00F12C35"/>
    <w:rsid w:val="00F43EE9"/>
    <w:rsid w:val="00F53D8D"/>
    <w:rsid w:val="00F573A1"/>
    <w:rsid w:val="00FA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2A58"/>
  <w15:chartTrackingRefBased/>
  <w15:docId w15:val="{512F01A4-99F6-4E9E-8CEE-69E1BE0D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7A1"/>
    <w:pPr>
      <w:spacing w:after="240" w:line="36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EB9"/>
    <w:pPr>
      <w:tabs>
        <w:tab w:val="center" w:pos="4680"/>
        <w:tab w:val="right" w:pos="9360"/>
      </w:tabs>
      <w:spacing w:line="240" w:lineRule="auto"/>
    </w:pPr>
  </w:style>
  <w:style w:type="character" w:customStyle="1" w:styleId="HeaderChar">
    <w:name w:val="Header Char"/>
    <w:basedOn w:val="DefaultParagraphFont"/>
    <w:link w:val="Header"/>
    <w:uiPriority w:val="99"/>
    <w:rsid w:val="00F01EB9"/>
    <w:rPr>
      <w:rFonts w:ascii="Arial" w:hAnsi="Arial"/>
      <w:sz w:val="20"/>
    </w:rPr>
  </w:style>
  <w:style w:type="paragraph" w:styleId="Footer">
    <w:name w:val="footer"/>
    <w:basedOn w:val="Normal"/>
    <w:link w:val="FooterChar"/>
    <w:uiPriority w:val="99"/>
    <w:unhideWhenUsed/>
    <w:rsid w:val="00F01EB9"/>
    <w:pPr>
      <w:tabs>
        <w:tab w:val="center" w:pos="4680"/>
        <w:tab w:val="right" w:pos="9360"/>
      </w:tabs>
      <w:spacing w:line="240" w:lineRule="auto"/>
    </w:pPr>
  </w:style>
  <w:style w:type="character" w:customStyle="1" w:styleId="FooterChar">
    <w:name w:val="Footer Char"/>
    <w:basedOn w:val="DefaultParagraphFont"/>
    <w:link w:val="Footer"/>
    <w:uiPriority w:val="99"/>
    <w:rsid w:val="00F01EB9"/>
    <w:rPr>
      <w:rFonts w:ascii="Arial" w:hAnsi="Arial"/>
      <w:sz w:val="20"/>
    </w:rPr>
  </w:style>
  <w:style w:type="paragraph" w:styleId="EndnoteText">
    <w:name w:val="endnote text"/>
    <w:basedOn w:val="Normal"/>
    <w:link w:val="EndnoteTextChar"/>
    <w:uiPriority w:val="99"/>
    <w:semiHidden/>
    <w:unhideWhenUsed/>
    <w:rsid w:val="009B17A1"/>
    <w:pPr>
      <w:spacing w:after="0" w:line="240" w:lineRule="auto"/>
    </w:pPr>
    <w:rPr>
      <w:szCs w:val="20"/>
    </w:rPr>
  </w:style>
  <w:style w:type="character" w:customStyle="1" w:styleId="EndnoteTextChar">
    <w:name w:val="Endnote Text Char"/>
    <w:basedOn w:val="DefaultParagraphFont"/>
    <w:link w:val="EndnoteText"/>
    <w:uiPriority w:val="99"/>
    <w:semiHidden/>
    <w:rsid w:val="009B17A1"/>
    <w:rPr>
      <w:rFonts w:ascii="Arial" w:hAnsi="Arial"/>
      <w:sz w:val="20"/>
      <w:szCs w:val="20"/>
    </w:rPr>
  </w:style>
  <w:style w:type="character" w:styleId="EndnoteReference">
    <w:name w:val="endnote reference"/>
    <w:basedOn w:val="DefaultParagraphFont"/>
    <w:uiPriority w:val="99"/>
    <w:semiHidden/>
    <w:unhideWhenUsed/>
    <w:rsid w:val="009B17A1"/>
    <w:rPr>
      <w:vertAlign w:val="superscript"/>
    </w:rPr>
  </w:style>
  <w:style w:type="paragraph" w:styleId="FootnoteText">
    <w:name w:val="footnote text"/>
    <w:basedOn w:val="Normal"/>
    <w:link w:val="FootnoteTextChar"/>
    <w:uiPriority w:val="99"/>
    <w:unhideWhenUsed/>
    <w:rsid w:val="0064135E"/>
    <w:pPr>
      <w:spacing w:after="0" w:line="240" w:lineRule="auto"/>
    </w:pPr>
    <w:rPr>
      <w:szCs w:val="20"/>
    </w:rPr>
  </w:style>
  <w:style w:type="character" w:customStyle="1" w:styleId="FootnoteTextChar">
    <w:name w:val="Footnote Text Char"/>
    <w:basedOn w:val="DefaultParagraphFont"/>
    <w:link w:val="FootnoteText"/>
    <w:uiPriority w:val="99"/>
    <w:rsid w:val="0064135E"/>
    <w:rPr>
      <w:rFonts w:ascii="Arial" w:hAnsi="Arial"/>
      <w:sz w:val="20"/>
      <w:szCs w:val="20"/>
    </w:rPr>
  </w:style>
  <w:style w:type="character" w:styleId="FootnoteReference">
    <w:name w:val="footnote reference"/>
    <w:basedOn w:val="DefaultParagraphFont"/>
    <w:uiPriority w:val="99"/>
    <w:semiHidden/>
    <w:unhideWhenUsed/>
    <w:rsid w:val="0064135E"/>
    <w:rPr>
      <w:vertAlign w:val="superscript"/>
    </w:rPr>
  </w:style>
  <w:style w:type="paragraph" w:styleId="Revision">
    <w:name w:val="Revision"/>
    <w:hidden/>
    <w:uiPriority w:val="99"/>
    <w:semiHidden/>
    <w:rsid w:val="008F038B"/>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01E29"/>
    <w:rPr>
      <w:sz w:val="16"/>
      <w:szCs w:val="16"/>
    </w:rPr>
  </w:style>
  <w:style w:type="paragraph" w:styleId="CommentText">
    <w:name w:val="annotation text"/>
    <w:basedOn w:val="Normal"/>
    <w:link w:val="CommentTextChar"/>
    <w:uiPriority w:val="99"/>
    <w:unhideWhenUsed/>
    <w:rsid w:val="00501E29"/>
    <w:pPr>
      <w:spacing w:line="240" w:lineRule="auto"/>
    </w:pPr>
    <w:rPr>
      <w:szCs w:val="20"/>
    </w:rPr>
  </w:style>
  <w:style w:type="character" w:customStyle="1" w:styleId="CommentTextChar">
    <w:name w:val="Comment Text Char"/>
    <w:basedOn w:val="DefaultParagraphFont"/>
    <w:link w:val="CommentText"/>
    <w:uiPriority w:val="99"/>
    <w:rsid w:val="00501E2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01E29"/>
    <w:rPr>
      <w:b/>
      <w:bCs/>
    </w:rPr>
  </w:style>
  <w:style w:type="character" w:customStyle="1" w:styleId="CommentSubjectChar">
    <w:name w:val="Comment Subject Char"/>
    <w:basedOn w:val="CommentTextChar"/>
    <w:link w:val="CommentSubject"/>
    <w:uiPriority w:val="99"/>
    <w:semiHidden/>
    <w:rsid w:val="00501E29"/>
    <w:rPr>
      <w:rFonts w:ascii="Arial" w:hAnsi="Arial"/>
      <w:b/>
      <w:bCs/>
      <w:sz w:val="20"/>
      <w:szCs w:val="20"/>
    </w:rPr>
  </w:style>
  <w:style w:type="paragraph" w:styleId="Bibliography">
    <w:name w:val="Bibliography"/>
    <w:basedOn w:val="Normal"/>
    <w:next w:val="Normal"/>
    <w:uiPriority w:val="37"/>
    <w:unhideWhenUsed/>
    <w:rsid w:val="006E4E7F"/>
  </w:style>
  <w:style w:type="paragraph" w:customStyle="1" w:styleId="xmsonormal">
    <w:name w:val="x_msonormal"/>
    <w:basedOn w:val="Normal"/>
    <w:rsid w:val="0063645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D62F6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263928">
      <w:bodyDiv w:val="1"/>
      <w:marLeft w:val="0"/>
      <w:marRight w:val="0"/>
      <w:marTop w:val="0"/>
      <w:marBottom w:val="0"/>
      <w:divBdr>
        <w:top w:val="none" w:sz="0" w:space="0" w:color="auto"/>
        <w:left w:val="none" w:sz="0" w:space="0" w:color="auto"/>
        <w:bottom w:val="none" w:sz="0" w:space="0" w:color="auto"/>
        <w:right w:val="none" w:sz="0" w:space="0" w:color="auto"/>
      </w:divBdr>
    </w:div>
    <w:div w:id="315038902">
      <w:bodyDiv w:val="1"/>
      <w:marLeft w:val="0"/>
      <w:marRight w:val="0"/>
      <w:marTop w:val="0"/>
      <w:marBottom w:val="0"/>
      <w:divBdr>
        <w:top w:val="none" w:sz="0" w:space="0" w:color="auto"/>
        <w:left w:val="none" w:sz="0" w:space="0" w:color="auto"/>
        <w:bottom w:val="none" w:sz="0" w:space="0" w:color="auto"/>
        <w:right w:val="none" w:sz="0" w:space="0" w:color="auto"/>
      </w:divBdr>
    </w:div>
    <w:div w:id="540871778">
      <w:bodyDiv w:val="1"/>
      <w:marLeft w:val="0"/>
      <w:marRight w:val="0"/>
      <w:marTop w:val="0"/>
      <w:marBottom w:val="0"/>
      <w:divBdr>
        <w:top w:val="none" w:sz="0" w:space="0" w:color="auto"/>
        <w:left w:val="none" w:sz="0" w:space="0" w:color="auto"/>
        <w:bottom w:val="none" w:sz="0" w:space="0" w:color="auto"/>
        <w:right w:val="none" w:sz="0" w:space="0" w:color="auto"/>
      </w:divBdr>
    </w:div>
    <w:div w:id="697707460">
      <w:bodyDiv w:val="1"/>
      <w:marLeft w:val="0"/>
      <w:marRight w:val="0"/>
      <w:marTop w:val="0"/>
      <w:marBottom w:val="0"/>
      <w:divBdr>
        <w:top w:val="none" w:sz="0" w:space="0" w:color="auto"/>
        <w:left w:val="none" w:sz="0" w:space="0" w:color="auto"/>
        <w:bottom w:val="none" w:sz="0" w:space="0" w:color="auto"/>
        <w:right w:val="none" w:sz="0" w:space="0" w:color="auto"/>
      </w:divBdr>
    </w:div>
    <w:div w:id="1610235129">
      <w:bodyDiv w:val="1"/>
      <w:marLeft w:val="0"/>
      <w:marRight w:val="0"/>
      <w:marTop w:val="0"/>
      <w:marBottom w:val="0"/>
      <w:divBdr>
        <w:top w:val="none" w:sz="0" w:space="0" w:color="auto"/>
        <w:left w:val="none" w:sz="0" w:space="0" w:color="auto"/>
        <w:bottom w:val="none" w:sz="0" w:space="0" w:color="auto"/>
        <w:right w:val="none" w:sz="0" w:space="0" w:color="auto"/>
      </w:divBdr>
      <w:divsChild>
        <w:div w:id="57942621">
          <w:marLeft w:val="0"/>
          <w:marRight w:val="0"/>
          <w:marTop w:val="0"/>
          <w:marBottom w:val="0"/>
          <w:divBdr>
            <w:top w:val="none" w:sz="0" w:space="0" w:color="auto"/>
            <w:left w:val="none" w:sz="0" w:space="0" w:color="auto"/>
            <w:bottom w:val="none" w:sz="0" w:space="0" w:color="auto"/>
            <w:right w:val="none" w:sz="0" w:space="0" w:color="auto"/>
          </w:divBdr>
        </w:div>
      </w:divsChild>
    </w:div>
    <w:div w:id="1907523494">
      <w:bodyDiv w:val="1"/>
      <w:marLeft w:val="0"/>
      <w:marRight w:val="0"/>
      <w:marTop w:val="0"/>
      <w:marBottom w:val="0"/>
      <w:divBdr>
        <w:top w:val="none" w:sz="0" w:space="0" w:color="auto"/>
        <w:left w:val="none" w:sz="0" w:space="0" w:color="auto"/>
        <w:bottom w:val="none" w:sz="0" w:space="0" w:color="auto"/>
        <w:right w:val="none" w:sz="0" w:space="0" w:color="auto"/>
      </w:divBdr>
      <w:divsChild>
        <w:div w:id="1095830707">
          <w:marLeft w:val="480"/>
          <w:marRight w:val="0"/>
          <w:marTop w:val="0"/>
          <w:marBottom w:val="0"/>
          <w:divBdr>
            <w:top w:val="none" w:sz="0" w:space="0" w:color="auto"/>
            <w:left w:val="none" w:sz="0" w:space="0" w:color="auto"/>
            <w:bottom w:val="none" w:sz="0" w:space="0" w:color="auto"/>
            <w:right w:val="none" w:sz="0" w:space="0" w:color="auto"/>
          </w:divBdr>
        </w:div>
        <w:div w:id="1165588816">
          <w:marLeft w:val="480"/>
          <w:marRight w:val="0"/>
          <w:marTop w:val="0"/>
          <w:marBottom w:val="0"/>
          <w:divBdr>
            <w:top w:val="none" w:sz="0" w:space="0" w:color="auto"/>
            <w:left w:val="none" w:sz="0" w:space="0" w:color="auto"/>
            <w:bottom w:val="none" w:sz="0" w:space="0" w:color="auto"/>
            <w:right w:val="none" w:sz="0" w:space="0" w:color="auto"/>
          </w:divBdr>
        </w:div>
        <w:div w:id="983705952">
          <w:marLeft w:val="480"/>
          <w:marRight w:val="0"/>
          <w:marTop w:val="0"/>
          <w:marBottom w:val="0"/>
          <w:divBdr>
            <w:top w:val="none" w:sz="0" w:space="0" w:color="auto"/>
            <w:left w:val="none" w:sz="0" w:space="0" w:color="auto"/>
            <w:bottom w:val="none" w:sz="0" w:space="0" w:color="auto"/>
            <w:right w:val="none" w:sz="0" w:space="0" w:color="auto"/>
          </w:divBdr>
        </w:div>
        <w:div w:id="408578352">
          <w:marLeft w:val="480"/>
          <w:marRight w:val="0"/>
          <w:marTop w:val="0"/>
          <w:marBottom w:val="0"/>
          <w:divBdr>
            <w:top w:val="none" w:sz="0" w:space="0" w:color="auto"/>
            <w:left w:val="none" w:sz="0" w:space="0" w:color="auto"/>
            <w:bottom w:val="none" w:sz="0" w:space="0" w:color="auto"/>
            <w:right w:val="none" w:sz="0" w:space="0" w:color="auto"/>
          </w:divBdr>
        </w:div>
        <w:div w:id="916407167">
          <w:marLeft w:val="480"/>
          <w:marRight w:val="0"/>
          <w:marTop w:val="0"/>
          <w:marBottom w:val="0"/>
          <w:divBdr>
            <w:top w:val="none" w:sz="0" w:space="0" w:color="auto"/>
            <w:left w:val="none" w:sz="0" w:space="0" w:color="auto"/>
            <w:bottom w:val="none" w:sz="0" w:space="0" w:color="auto"/>
            <w:right w:val="none" w:sz="0" w:space="0" w:color="auto"/>
          </w:divBdr>
        </w:div>
        <w:div w:id="1973975616">
          <w:marLeft w:val="480"/>
          <w:marRight w:val="0"/>
          <w:marTop w:val="0"/>
          <w:marBottom w:val="0"/>
          <w:divBdr>
            <w:top w:val="none" w:sz="0" w:space="0" w:color="auto"/>
            <w:left w:val="none" w:sz="0" w:space="0" w:color="auto"/>
            <w:bottom w:val="none" w:sz="0" w:space="0" w:color="auto"/>
            <w:right w:val="none" w:sz="0" w:space="0" w:color="auto"/>
          </w:divBdr>
        </w:div>
        <w:div w:id="1431314439">
          <w:marLeft w:val="480"/>
          <w:marRight w:val="0"/>
          <w:marTop w:val="0"/>
          <w:marBottom w:val="0"/>
          <w:divBdr>
            <w:top w:val="none" w:sz="0" w:space="0" w:color="auto"/>
            <w:left w:val="none" w:sz="0" w:space="0" w:color="auto"/>
            <w:bottom w:val="none" w:sz="0" w:space="0" w:color="auto"/>
            <w:right w:val="none" w:sz="0" w:space="0" w:color="auto"/>
          </w:divBdr>
        </w:div>
        <w:div w:id="257062616">
          <w:marLeft w:val="480"/>
          <w:marRight w:val="0"/>
          <w:marTop w:val="0"/>
          <w:marBottom w:val="0"/>
          <w:divBdr>
            <w:top w:val="none" w:sz="0" w:space="0" w:color="auto"/>
            <w:left w:val="none" w:sz="0" w:space="0" w:color="auto"/>
            <w:bottom w:val="none" w:sz="0" w:space="0" w:color="auto"/>
            <w:right w:val="none" w:sz="0" w:space="0" w:color="auto"/>
          </w:divBdr>
        </w:div>
        <w:div w:id="1028261404">
          <w:marLeft w:val="480"/>
          <w:marRight w:val="0"/>
          <w:marTop w:val="0"/>
          <w:marBottom w:val="0"/>
          <w:divBdr>
            <w:top w:val="none" w:sz="0" w:space="0" w:color="auto"/>
            <w:left w:val="none" w:sz="0" w:space="0" w:color="auto"/>
            <w:bottom w:val="none" w:sz="0" w:space="0" w:color="auto"/>
            <w:right w:val="none" w:sz="0" w:space="0" w:color="auto"/>
          </w:divBdr>
        </w:div>
        <w:div w:id="1667708766">
          <w:marLeft w:val="480"/>
          <w:marRight w:val="0"/>
          <w:marTop w:val="0"/>
          <w:marBottom w:val="0"/>
          <w:divBdr>
            <w:top w:val="none" w:sz="0" w:space="0" w:color="auto"/>
            <w:left w:val="none" w:sz="0" w:space="0" w:color="auto"/>
            <w:bottom w:val="none" w:sz="0" w:space="0" w:color="auto"/>
            <w:right w:val="none" w:sz="0" w:space="0" w:color="auto"/>
          </w:divBdr>
        </w:div>
      </w:divsChild>
    </w:div>
    <w:div w:id="2007242152">
      <w:bodyDiv w:val="1"/>
      <w:marLeft w:val="0"/>
      <w:marRight w:val="0"/>
      <w:marTop w:val="0"/>
      <w:marBottom w:val="0"/>
      <w:divBdr>
        <w:top w:val="none" w:sz="0" w:space="0" w:color="auto"/>
        <w:left w:val="none" w:sz="0" w:space="0" w:color="auto"/>
        <w:bottom w:val="none" w:sz="0" w:space="0" w:color="auto"/>
        <w:right w:val="none" w:sz="0" w:space="0" w:color="auto"/>
      </w:divBdr>
    </w:div>
    <w:div w:id="2082942051">
      <w:bodyDiv w:val="1"/>
      <w:marLeft w:val="0"/>
      <w:marRight w:val="0"/>
      <w:marTop w:val="0"/>
      <w:marBottom w:val="0"/>
      <w:divBdr>
        <w:top w:val="none" w:sz="0" w:space="0" w:color="auto"/>
        <w:left w:val="none" w:sz="0" w:space="0" w:color="auto"/>
        <w:bottom w:val="none" w:sz="0" w:space="0" w:color="auto"/>
        <w:right w:val="none" w:sz="0" w:space="0" w:color="auto"/>
      </w:divBdr>
      <w:divsChild>
        <w:div w:id="114716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292E1115424A83900C2027EB067709"/>
        <w:category>
          <w:name w:val="General"/>
          <w:gallery w:val="placeholder"/>
        </w:category>
        <w:types>
          <w:type w:val="bbPlcHdr"/>
        </w:types>
        <w:behaviors>
          <w:behavior w:val="content"/>
        </w:behaviors>
        <w:guid w:val="{609A6A1E-4FBE-4063-8C6D-4219645A2F44}"/>
      </w:docPartPr>
      <w:docPartBody>
        <w:p w:rsidR="00A44117" w:rsidRDefault="003D6349" w:rsidP="003D6349">
          <w:pPr>
            <w:pStyle w:val="40292E1115424A83900C2027EB067709"/>
          </w:pPr>
          <w:r w:rsidRPr="00921CAC">
            <w:rPr>
              <w:rStyle w:val="PlaceholderText"/>
            </w:rPr>
            <w:t>Click or tap here to enter text.</w:t>
          </w:r>
        </w:p>
      </w:docPartBody>
    </w:docPart>
    <w:docPart>
      <w:docPartPr>
        <w:name w:val="B881ACC6D258409898477058F89CDD24"/>
        <w:category>
          <w:name w:val="General"/>
          <w:gallery w:val="placeholder"/>
        </w:category>
        <w:types>
          <w:type w:val="bbPlcHdr"/>
        </w:types>
        <w:behaviors>
          <w:behavior w:val="content"/>
        </w:behaviors>
        <w:guid w:val="{6EDACE56-15D5-41DC-B03B-9A8AE70F96E4}"/>
      </w:docPartPr>
      <w:docPartBody>
        <w:p w:rsidR="00000000" w:rsidRDefault="00A44117" w:rsidP="00A44117">
          <w:pPr>
            <w:pStyle w:val="B881ACC6D258409898477058F89CDD24"/>
          </w:pPr>
          <w:r w:rsidRPr="005511F4">
            <w:rPr>
              <w:rStyle w:val="PlaceholderText"/>
            </w:rPr>
            <w:t>Haga clic o pulse aquí para escribir texto.</w:t>
          </w:r>
        </w:p>
      </w:docPartBody>
    </w:docPart>
    <w:docPart>
      <w:docPartPr>
        <w:name w:val="A21A6F33C96E494FB33D980C36CCDEB4"/>
        <w:category>
          <w:name w:val="General"/>
          <w:gallery w:val="placeholder"/>
        </w:category>
        <w:types>
          <w:type w:val="bbPlcHdr"/>
        </w:types>
        <w:behaviors>
          <w:behavior w:val="content"/>
        </w:behaviors>
        <w:guid w:val="{A6FC3508-D733-4318-BFD9-3D4B5FAF64B4}"/>
      </w:docPartPr>
      <w:docPartBody>
        <w:p w:rsidR="00000000" w:rsidRDefault="00A44117" w:rsidP="00A44117">
          <w:pPr>
            <w:pStyle w:val="A21A6F33C96E494FB33D980C36CCDEB4"/>
          </w:pPr>
          <w:r w:rsidRPr="005511F4">
            <w:rPr>
              <w:rStyle w:val="PlaceholderText"/>
            </w:rPr>
            <w:t>Haga clic o pulse aquí para escribir texto.</w:t>
          </w:r>
        </w:p>
      </w:docPartBody>
    </w:docPart>
    <w:docPart>
      <w:docPartPr>
        <w:name w:val="ECB639F4315448F7B45DA70724340417"/>
        <w:category>
          <w:name w:val="General"/>
          <w:gallery w:val="placeholder"/>
        </w:category>
        <w:types>
          <w:type w:val="bbPlcHdr"/>
        </w:types>
        <w:behaviors>
          <w:behavior w:val="content"/>
        </w:behaviors>
        <w:guid w:val="{ABF2C116-172E-4232-AD42-564D4ED8ADD4}"/>
      </w:docPartPr>
      <w:docPartBody>
        <w:p w:rsidR="00000000" w:rsidRDefault="00A44117" w:rsidP="00A44117">
          <w:pPr>
            <w:pStyle w:val="ECB639F4315448F7B45DA70724340417"/>
          </w:pPr>
          <w:r w:rsidRPr="005511F4">
            <w:rPr>
              <w:rStyle w:val="PlaceholderText"/>
            </w:rPr>
            <w:t>Haga clic o pulse aquí para escribir texto.</w:t>
          </w:r>
        </w:p>
      </w:docPartBody>
    </w:docPart>
    <w:docPart>
      <w:docPartPr>
        <w:name w:val="1A362B7AFF5443219FF31800359EC7D3"/>
        <w:category>
          <w:name w:val="General"/>
          <w:gallery w:val="placeholder"/>
        </w:category>
        <w:types>
          <w:type w:val="bbPlcHdr"/>
        </w:types>
        <w:behaviors>
          <w:behavior w:val="content"/>
        </w:behaviors>
        <w:guid w:val="{815BB4ED-D9C2-4A41-83C9-A05369B70FBA}"/>
      </w:docPartPr>
      <w:docPartBody>
        <w:p w:rsidR="00000000" w:rsidRDefault="00A44117" w:rsidP="00A44117">
          <w:pPr>
            <w:pStyle w:val="1A362B7AFF5443219FF31800359EC7D3"/>
          </w:pPr>
          <w:r w:rsidRPr="004F011C">
            <w:rPr>
              <w:rStyle w:val="PlaceholderText"/>
            </w:rPr>
            <w:t>Click or tap here to enter text.</w:t>
          </w:r>
        </w:p>
      </w:docPartBody>
    </w:docPart>
    <w:docPart>
      <w:docPartPr>
        <w:name w:val="FB8D4A11640240AEBD3BCD867FBB6DBB"/>
        <w:category>
          <w:name w:val="General"/>
          <w:gallery w:val="placeholder"/>
        </w:category>
        <w:types>
          <w:type w:val="bbPlcHdr"/>
        </w:types>
        <w:behaviors>
          <w:behavior w:val="content"/>
        </w:behaviors>
        <w:guid w:val="{9BFE6CFD-48B0-4C31-B629-B67A4628B7D8}"/>
      </w:docPartPr>
      <w:docPartBody>
        <w:p w:rsidR="00000000" w:rsidRDefault="00A44117" w:rsidP="00A44117">
          <w:pPr>
            <w:pStyle w:val="FB8D4A11640240AEBD3BCD867FBB6DBB"/>
          </w:pPr>
          <w:r w:rsidRPr="004F011C">
            <w:rPr>
              <w:rStyle w:val="PlaceholderText"/>
            </w:rPr>
            <w:t>Click or tap here to enter text.</w:t>
          </w:r>
        </w:p>
      </w:docPartBody>
    </w:docPart>
    <w:docPart>
      <w:docPartPr>
        <w:name w:val="B522A5DC9024405886636BA1B93B909C"/>
        <w:category>
          <w:name w:val="General"/>
          <w:gallery w:val="placeholder"/>
        </w:category>
        <w:types>
          <w:type w:val="bbPlcHdr"/>
        </w:types>
        <w:behaviors>
          <w:behavior w:val="content"/>
        </w:behaviors>
        <w:guid w:val="{77C40071-37F5-4EE5-8DE3-A5B72816AB16}"/>
      </w:docPartPr>
      <w:docPartBody>
        <w:p w:rsidR="00000000" w:rsidRDefault="00A44117" w:rsidP="00A44117">
          <w:pPr>
            <w:pStyle w:val="B522A5DC9024405886636BA1B93B909C"/>
          </w:pPr>
          <w:r w:rsidRPr="004F011C">
            <w:rPr>
              <w:rStyle w:val="PlaceholderText"/>
            </w:rPr>
            <w:t>Click or tap here to enter text.</w:t>
          </w:r>
        </w:p>
      </w:docPartBody>
    </w:docPart>
    <w:docPart>
      <w:docPartPr>
        <w:name w:val="7B453ED936D949A8A308020826A6730A"/>
        <w:category>
          <w:name w:val="General"/>
          <w:gallery w:val="placeholder"/>
        </w:category>
        <w:types>
          <w:type w:val="bbPlcHdr"/>
        </w:types>
        <w:behaviors>
          <w:behavior w:val="content"/>
        </w:behaviors>
        <w:guid w:val="{4FD046C2-6557-4E21-AE82-1C903C4DB75F}"/>
      </w:docPartPr>
      <w:docPartBody>
        <w:p w:rsidR="00000000" w:rsidRDefault="00A44117" w:rsidP="00A44117">
          <w:pPr>
            <w:pStyle w:val="7B453ED936D949A8A308020826A6730A"/>
          </w:pPr>
          <w:r w:rsidRPr="00834C1A">
            <w:rPr>
              <w:rStyle w:val="PlaceholderText"/>
            </w:rPr>
            <w:t>Click or tap here to enter text.</w:t>
          </w:r>
        </w:p>
      </w:docPartBody>
    </w:docPart>
    <w:docPart>
      <w:docPartPr>
        <w:name w:val="E2B81AD204CD439E9386CDC2DFC3B1C9"/>
        <w:category>
          <w:name w:val="General"/>
          <w:gallery w:val="placeholder"/>
        </w:category>
        <w:types>
          <w:type w:val="bbPlcHdr"/>
        </w:types>
        <w:behaviors>
          <w:behavior w:val="content"/>
        </w:behaviors>
        <w:guid w:val="{CF5393CF-EE4B-4970-933C-21465B61D5DD}"/>
      </w:docPartPr>
      <w:docPartBody>
        <w:p w:rsidR="00000000" w:rsidRDefault="00A44117" w:rsidP="00A44117">
          <w:pPr>
            <w:pStyle w:val="E2B81AD204CD439E9386CDC2DFC3B1C9"/>
          </w:pPr>
          <w:r w:rsidRPr="00921C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Kefa">
    <w:altName w:val="Nyala"/>
    <w:charset w:val="4D"/>
    <w:family w:val="auto"/>
    <w:pitch w:val="variable"/>
    <w:sig w:usb0="800000AF" w:usb1="4000204B" w:usb2="000008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349"/>
    <w:rsid w:val="00360E2A"/>
    <w:rsid w:val="003D6349"/>
    <w:rsid w:val="00533F53"/>
    <w:rsid w:val="009245D1"/>
    <w:rsid w:val="00A44117"/>
    <w:rsid w:val="00A93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117"/>
    <w:rPr>
      <w:color w:val="808080"/>
    </w:rPr>
  </w:style>
  <w:style w:type="paragraph" w:customStyle="1" w:styleId="B881ACC6D258409898477058F89CDD24">
    <w:name w:val="B881ACC6D258409898477058F89CDD24"/>
    <w:rsid w:val="00A44117"/>
  </w:style>
  <w:style w:type="paragraph" w:customStyle="1" w:styleId="F96CA8D4E939483C9B173FE690B6A08B">
    <w:name w:val="F96CA8D4E939483C9B173FE690B6A08B"/>
    <w:rsid w:val="003D6349"/>
  </w:style>
  <w:style w:type="paragraph" w:customStyle="1" w:styleId="11F30E619F1540B2845FED7F932768FF">
    <w:name w:val="11F30E619F1540B2845FED7F932768FF"/>
    <w:rsid w:val="003D6349"/>
  </w:style>
  <w:style w:type="paragraph" w:customStyle="1" w:styleId="1AC2B4B61D0B45738DD405170F760992">
    <w:name w:val="1AC2B4B61D0B45738DD405170F760992"/>
    <w:rsid w:val="003D6349"/>
  </w:style>
  <w:style w:type="paragraph" w:customStyle="1" w:styleId="B9C46119F4984A0282E059A4EF03A3D4">
    <w:name w:val="B9C46119F4984A0282E059A4EF03A3D4"/>
    <w:rsid w:val="003D6349"/>
  </w:style>
  <w:style w:type="paragraph" w:customStyle="1" w:styleId="5BC1AD7467274A519062538D016E36C8">
    <w:name w:val="5BC1AD7467274A519062538D016E36C8"/>
    <w:rsid w:val="003D6349"/>
  </w:style>
  <w:style w:type="paragraph" w:customStyle="1" w:styleId="D5D698AF120B41E4BE4B98BF340E12C6">
    <w:name w:val="D5D698AF120B41E4BE4B98BF340E12C6"/>
    <w:rsid w:val="003D6349"/>
  </w:style>
  <w:style w:type="paragraph" w:customStyle="1" w:styleId="80DB4AB8A50F4645920D7548A40FCB01">
    <w:name w:val="80DB4AB8A50F4645920D7548A40FCB01"/>
    <w:rsid w:val="003D6349"/>
  </w:style>
  <w:style w:type="paragraph" w:customStyle="1" w:styleId="2A485E68083B41BC8EB51DADBE7A4476">
    <w:name w:val="2A485E68083B41BC8EB51DADBE7A4476"/>
    <w:rsid w:val="003D6349"/>
  </w:style>
  <w:style w:type="paragraph" w:customStyle="1" w:styleId="40292E1115424A83900C2027EB067709">
    <w:name w:val="40292E1115424A83900C2027EB067709"/>
    <w:rsid w:val="003D6349"/>
  </w:style>
  <w:style w:type="paragraph" w:customStyle="1" w:styleId="A21A6F33C96E494FB33D980C36CCDEB4">
    <w:name w:val="A21A6F33C96E494FB33D980C36CCDEB4"/>
    <w:rsid w:val="00A44117"/>
  </w:style>
  <w:style w:type="paragraph" w:customStyle="1" w:styleId="ECB639F4315448F7B45DA70724340417">
    <w:name w:val="ECB639F4315448F7B45DA70724340417"/>
    <w:rsid w:val="00A44117"/>
  </w:style>
  <w:style w:type="paragraph" w:customStyle="1" w:styleId="1A362B7AFF5443219FF31800359EC7D3">
    <w:name w:val="1A362B7AFF5443219FF31800359EC7D3"/>
    <w:rsid w:val="00A44117"/>
  </w:style>
  <w:style w:type="paragraph" w:customStyle="1" w:styleId="FB8D4A11640240AEBD3BCD867FBB6DBB">
    <w:name w:val="FB8D4A11640240AEBD3BCD867FBB6DBB"/>
    <w:rsid w:val="00A44117"/>
  </w:style>
  <w:style w:type="paragraph" w:customStyle="1" w:styleId="B522A5DC9024405886636BA1B93B909C">
    <w:name w:val="B522A5DC9024405886636BA1B93B909C"/>
    <w:rsid w:val="00A44117"/>
  </w:style>
  <w:style w:type="paragraph" w:customStyle="1" w:styleId="7B453ED936D949A8A308020826A6730A">
    <w:name w:val="7B453ED936D949A8A308020826A6730A"/>
    <w:rsid w:val="00A44117"/>
  </w:style>
  <w:style w:type="paragraph" w:customStyle="1" w:styleId="E2B81AD204CD439E9386CDC2DFC3B1C9">
    <w:name w:val="E2B81AD204CD439E9386CDC2DFC3B1C9"/>
    <w:rsid w:val="00A44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3D041F2-6D04-4B68-9803-B9573CD876C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94327f61-4d5e-4fc4-8837-b66a0a9e3e42&quot;,&quot;properties&quot;:{&quot;noteIndex&quot;:0},&quot;isEdited&quot;:false,&quot;manualOverride&quot;:{&quot;isManuallyOverridden&quot;:false,&quot;citeprocText&quot;:&quot;(Ramaswami &amp;#38; Geschwind, 2018)&quot;,&quot;manualOverrideText&quot;:&quot;&quot;},&quot;citationItems&quot;:[{&quot;id&quot;:&quot;29ea627c-7a3a-325f-b57e-c745cc028157&quot;,&quot;itemData&quot;:{&quot;type&quot;:&quot;chapter&quot;,&quot;id&quot;:&quot;29ea627c-7a3a-325f-b57e-c745cc028157&quot;,&quot;title&quot;:&quot;Genetics of autism spectrum disorder&quot;,&quot;author&quot;:[{&quot;family&quot;:&quot;Ramaswami&quot;,&quot;given&quot;:&quot;Gokul&quot;,&quot;parse-names&quot;:false,&quot;dropping-particle&quot;:&quot;&quot;,&quot;non-dropping-particle&quot;:&quot;&quot;},{&quot;family&quot;:&quot;Geschwind&quot;,&quot;given&quot;:&quot;Daniel H.&quot;,&quot;parse-names&quot;:false,&quot;dropping-particle&quot;:&quot;&quot;,&quot;non-dropping-particle&quot;:&quot;&quot;}],&quot;container-title&quot;:&quot;Handbook of Clinical Neurology&quot;,&quot;DOI&quot;:&quot;10.1016/B978-0-444-63233-3.00021-X&quot;,&quot;ISSN&quot;:&quot;22124152&quot;,&quot;PMID&quot;:&quot;29325621&quot;,&quot;issued&quot;:{&quot;date-parts&quot;:[[2018]]},&quot;page&quot;:&quot;321-329&quot;,&quot;abstract&quot;:&quot;Autism spectrum disorder (ASD) is a prevalent neurodevelopmental disorder characterized by impaired social interaction and stereotyped behaviors. ASD has a strong and complex genetic component, with multiple familial inheritance patterns and an estimate of up to 1000 genes potentially implicated. Over the past decade, genomic technologies have enabled rapid progress in the identification of risk genes for ASD. In this chapter, we review the delineation of ASD disease genes starting from traditional genetic studies such as linkage and association, and then focusing on more recent studies utilizing genomic technologies, such as high-throughput genotyping and exome sequencing.&quot;,&quot;publisher&quot;:&quot;Elsevier B.V.&quot;,&quot;volume&quot;:&quot;147&quot;,&quot;container-title-short&quot;:&quot;Handb Clin Neurol&quot;},&quot;isTemporary&quot;:false}],&quot;citationTag&quot;:&quot;MENDELEY_CITATION_v3_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&quot;},{&quot;citationID&quot;:&quot;MENDELEY_CITATION_6db51e63-9bfb-4d3a-aa4e-8f79263f9e1f&quot;,&quot;properties&quot;:{&quot;noteIndex&quot;:0},&quot;isEdited&quot;:false,&quot;manualOverride&quot;:{&quot;isManuallyOverridden&quot;:false,&quot;citeprocText&quot;:&quot;(DiStefano et al., 2020)&quot;,&quot;manualOverrideText&quot;:&quot;&quot;},&quot;citationItems&quot;:[{&quot;id&quot;:&quot;e12d1426-051f-3d45-be93-a9d32c264d96&quot;,&quot;itemData&quot;:{&quot;type&quot;:&quot;article-journal&quot;,&quot;id&quot;:&quot;e12d1426-051f-3d45-be93-a9d32c264d96&quot;,&quot;title&quot;:&quot;Behavioral characterization of dup15q syndrome: Toward meaningful endpoints for clinical trials&quot;,&quot;author&quot;:[{&quot;family&quot;:&quot;DiStefano&quot;,&quot;given&quot;:&quot;Charlotte&quot;,&quot;parse-names&quot;:false,&quot;dropping-particle&quot;:&quot;&quot;,&quot;non-dropping-particle&quot;:&quot;&quot;},{&quot;family&quot;:&quot;Wilson&quot;,&quot;given&quot;:&quot;Rujuta B.&quot;,&quot;parse-names&quot;:false,&quot;dropping-particle&quot;:&quot;&quot;,&quot;non-dropping-particle&quot;:&quot;&quot;},{&quot;family&quot;:&quot;Hyde&quot;,&quot;given&quot;:&quot;Carly&quot;,&quot;parse-names&quot;:false,&quot;dropping-particle&quot;:&quot;&quot;,&quot;non-dropping-particle&quot;:&quot;&quot;},{&quot;family&quot;:&quot;Cook&quot;,&quot;given&quot;:&quot;Edwin H.&quot;,&quot;parse-names&quot;:false,&quot;dropping-particle&quot;:&quot;&quot;,&quot;non-dropping-particle&quot;:&quot;&quot;},{&quot;family&quot;:&quot;Thibert&quot;,&quot;given&quot;:&quot;Ronald L.&quot;,&quot;parse-names&quot;:false,&quot;dropping-particle&quot;:&quot;&quot;,&quot;non-dropping-particle&quot;:&quot;&quot;},{&quot;family&quot;:&quot;Reiter&quot;,&quot;given&quot;:&quot;Lawrence T.&quot;,&quot;parse-names&quot;:false,&quot;dropping-particle&quot;:&quot;&quot;,&quot;non-dropping-particle&quot;:&quot;&quot;},{&quot;family&quot;:&quot;Vogel-Farley&quot;,&quot;given&quot;:&quot;Vanessa&quot;,&quot;parse-names&quot;:false,&quot;dropping-particle&quot;:&quot;&quot;,&quot;non-dropping-particle&quot;:&quot;&quot;},{&quot;family&quot;:&quot;Hipp&quot;,&quot;given&quot;:&quot;Joerg&quot;,&quot;parse-names&quot;:false,&quot;dropping-particle&quot;:&quot;&quot;,&quot;non-dropping-particle&quot;:&quot;&quot;},{&quot;family&quot;:&quot;Jeste&quot;,&quot;given&quot;:&quot;Shafali&quot;,&quot;parse-names&quot;:false,&quot;dropping-particle&quot;:&quot;&quot;,&quot;non-dropping-particle&quot;:&quot;&quot;}],&quot;container-title&quot;:&quot;American Journal of Medical Genetics, Part A&quot;,&quot;DOI&quot;:&quot;10.1002/ajmg.a.61385&quot;,&quot;ISSN&quot;:&quot;15524833&quot;,&quot;PMID&quot;:&quot;31654560&quot;,&quot;issued&quot;:{&quot;date-parts&quot;:[[2020]]},&quot;page&quot;:&quot;71-84&quot;,&quot;abstract&quot;:&quot;Duplication of 15q11.2-q13.1 (dup15q syndrome) is one of the most common copy number variations associated with autism spectrum disorders (ASD) and intellectual disability (ID). As with many neurogenetic conditions, accurate behavioral assessment is challenging due to the level of impairment and heterogeneity across individuals. Large-scale phenotyping studies are necessary to inform future clinical trials in this and similar ID syndromes. This study assessed developmental and behavioral characteristics in a large cohort of children with dup15q syndrome, and examined differences based on genetic subtype and epilepsy status. Participants included 62 children (2.5–18 years). Across individuals, there was a wide range of abilities. Although adaptive behavior was strongly associated with cognitive ability, adaptive abilities were higher than cognitive scores. Measures of ASD symptoms were associated with cognitive ability, while parent report of challenging behavior was not. Both genetic subtype and epilepsy were related to degree of impairment across cognitive, language, motor, and adaptive domains. Children with isodicentric duplications and epilepsy showed the greatest impairment, while children with interstitial duplications showed the least. On average, participants with epilepsy experienced seizures over 53% of their lives, and half of children with epilepsy had infantile spasms. Parents of children with isodicentric duplications reported more concerns regarding challenging behaviors. Future trials in ID syndromes should employ a flexible set of assessments, allowing each participant to receive assessments that capture their skills. Multiple sources of information should be considered, and the impact of language and cognitive ability should be taken into consideration when interpreting results.&quot;,&quot;issue&quot;:&quot;January&quot;,&quot;volume&quot;:&quot;182&quot;,&quot;container-title-short&quot;:&quot;Am J Med Genet A&quot;},&quot;isTemporary&quot;:false}],&quot;citationTag&quot;:&quot;MENDELEY_CITATION_v3_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&quot;},{&quot;citationID&quot;:&quot;MENDELEY_CITATION_520a1ed6-f7a1-471a-86b2-264d2b3ed543&quot;,&quot;properties&quot;:{&quot;noteIndex&quot;:0},&quot;isEdited&quot;:false,&quot;manualOverride&quot;:{&quot;isManuallyOverridden&quot;:false,&quot;citeprocText&quot;:&quot;(Ayoub et al., 2023; Bishop et al., 2017; Wickstrom et al., 2021; Wilson et al., 2020)&quot;,&quot;manualOverrideText&quot;:&quot;&quot;},&quot;citationItems&quot;:[{&quot;id&quot;:&quot;973ff8bb-709a-3e76-8798-77653c80ef2e&quot;,&quot;itemData&quot;:{&quot;type&quot;:&quot;article-journal&quot;,&quot;id&quot;:&quot;973ff8bb-709a-3e76-8798-77653c80ef2e&quot;,&quot;title&quot;:&quot;Quantitative Gait Analysis in Duplication 15q Syndrome and Nonsyndromic ASD&quot;,&quot;author&quot;:[{&quot;family&quot;:&quot;Wilson&quot;,&quot;given&quot;:&quot;Rujuta B.&quot;,&quot;parse-names&quot;:false,&quot;dropping-particle&quot;:&quot;&quot;,&quot;non-dropping-particle&quot;:&quot;&quot;},{&quot;family&quot;:&quot;Elashoff&quot;,&quot;given&quot;:&quot;David&quot;,&quot;parse-names&quot;:false,&quot;dropping-particle&quot;:&quot;&quot;,&quot;non-dropping-particle&quot;:&quot;&quot;},{&quot;family&quot;:&quot;Gouelle&quot;,&quot;given&quot;:&quot;Arnaud&quot;,&quot;parse-names&quot;:false,&quot;dropping-particle&quot;:&quot;&quot;,&quot;non-dropping-particle&quot;:&quot;&quot;},{&quot;family&quot;:&quot;Smith&quot;,&quot;given&quot;:&quot;Beth A.&quot;,&quot;parse-names&quot;:false,&quot;dropping-particle&quot;:&quot;&quot;,&quot;non-dropping-particle&quot;:&quot;&quot;},{&quot;family&quot;:&quot;Wilson&quot;,&quot;given&quot;:&quot;Andrew M.&quot;,&quot;parse-names&quot;:false,&quot;dropping-particle&quot;:&quot;&quot;,&quot;non-dropping-particle&quot;:&quot;&quot;},{&quot;family&quot;:&quot;Dickinson&quot;,&quot;given&quot;:&quot;Abigail&quot;,&quot;parse-names&quot;:false,&quot;dropping-particle&quot;:&quot;&quot;,&quot;non-dropping-particle&quot;:&quot;&quot;},{&quot;family&quot;:&quot;Safari&quot;,&quot;given&quot;:&quot;Tabitha&quot;,&quot;parse-names&quot;:false,&quot;dropping-particle&quot;:&quot;&quot;,&quot;non-dropping-particle&quot;:&quot;&quot;},{&quot;family&quot;:&quot;Hyde&quot;,&quot;given&quot;:&quot;Carly&quot;,&quot;parse-names&quot;:false,&quot;dropping-particle&quot;:&quot;&quot;,&quot;non-dropping-particle&quot;:&quot;&quot;},{&quot;family&quot;:&quot;Jeste&quot;,&quot;given&quot;:&quot;Shafali S.&quot;,&quot;parse-names&quot;:false,&quot;dropping-particle&quot;:&quot;&quot;,&quot;non-dropping-particle&quot;:&quot;&quot;}],&quot;container-title&quot;:&quot;Autism Research&quot;,&quot;DOI&quot;:&quot;10.1002/aur.2298&quot;,&quot;ISSN&quot;:&quot;19393806&quot;,&quot;PMID&quot;:&quot;32282133&quot;,&quot;issued&quot;:{&quot;date-parts&quot;:[[2020]]},&quot;page&quot;:&quot;1102-1110&quot;,&quot;abstract&quot;:&quot;Motor impairments occur frequently in genetic syndromes highly penetrant for autism spectrum disorder (syndromic ASD) and in individuals with ASD without a genetic diagnosis (nonsyndromic ASD). In particular, abnormalities in gait in ASD have been linked to language delay, ASD severity, and likelihood of having a genetic disorder. Quantitative measures of motor function can improve our ability to evaluate motor differences in individuals with syndromic and nonsyndromic ASD with varying levels of intellectual disability and adaptive skills. To evaluate this methodology, we chose to use quantitative gait analysis to study duplication 15q syndrome (dup15q syndrome), a genetic disorder highly penetrant for motor delays, intellectual disability, and ASD. We evaluated quantitative gait variables in individuals with dup15q syndrome (n = 39) and nonsyndromic ASD (n = 21) and compared these data to a reference typically developing cohort. We found a gait pattern of slow pace, poor postural control, and large gait variability in dup15q syndrome. Our findings improve characterization of motor function in dup15q syndrome and nonsyndromic ASD. Quantitative gait analysis can be used as a translational method and can improve our identification of clinical endpoints to be used in treatment trials for these syndromes. Autism Res 2020, 13: 1102-1110. © 2020 International Society for Autism Research, Wiley Periodicals, Inc. Lay Summary: Motor impairments, particularly abnormalities in walking, occur frequently in genetic syndromes highly penetrant for autism spectrum disorder (syndromic ASD). Here, using quantitative gait analysis, we find that individuals with duplication 15q syndrome have an atypical gait pattern that differentiates them from typically developing and nonsyndromic ASD individuals. Our findings improve motor characterization in dup15q syndrome and nonsyndromic ASD.&quot;,&quot;issue&quot;:&quot;7&quot;,&quot;volume&quot;:&quot;13&quot;,&quot;container-title-short&quot;:&quot;&quot;},&quot;isTemporary&quot;:false},{&quot;id&quot;:&quot;f16df006-c83b-30ea-b645-629fb0ef9f4a&quot;,&quot;itemData&quot;:{&quot;type&quot;:&quot;article-journal&quot;,&quot;id&quot;:&quot;f16df006-c83b-30ea-b645-629fb0ef9f4a&quot;,&quot;title&quot;:&quot;Examining the neurodevelopmental and motor phenotypes of Bohring-Opitz syndrome (ASXL1) and Bainbridge-Ropers syndrome (ASXL3)&quot;,&quot;author&quot;:[{&quot;family&quot;:&quot;Ayoub&quot;,&quot;given&quot;:&quot;Maya C.&quot;,&quot;parse-names&quot;:false,&quot;dropping-particle&quot;:&quot;&quot;,&quot;non-dropping-particle&quot;:&quot;&quot;},{&quot;family&quot;:&quot;Anderson&quot;,&quot;given&quot;:&quot;Jeffrey T.&quot;,&quot;parse-names&quot;:false,&quot;dropping-particle&quot;:&quot;&quot;,&quot;non-dropping-particle&quot;:&quot;&quot;},{&quot;family&quot;:&quot;Russell&quot;,&quot;given&quot;:&quot;Bianca E.&quot;,&quot;parse-names&quot;:false,&quot;dropping-particle&quot;:&quot;&quot;,&quot;non-dropping-particle&quot;:&quot;&quot;},{&quot;family&quot;:&quot;Wilson&quot;,&quot;given&quot;:&quot;Rujuta B.&quot;,&quot;parse-names&quot;:false,&quot;dropping-particle&quot;:&quot;&quot;,&quot;non-dropping-particle&quot;:&quot;&quot;}],&quot;container-title&quot;:&quot;Frontiers in Neuroscience&quot;,&quot;container-title-short&quot;:&quot;Front Neurosci&quot;,&quot;DOI&quot;:&quot;10.3389/fnins.2023.1244176&quot;,&quot;ISSN&quot;:&quot;1662453X&quot;,&quot;issued&quot;:{&quot;date-parts&quot;:[[2023]]},&quot;page&quot;:&quot;1-9&quot;,&quot;abstract&quot;:&quot;Background: Chromatin Modifying Disorders (CMD) have emerged as one of the most rapidly expanding genetic disorders associated with autism spectrum disorders (ASD). Motor impairments are also prevalent in CMD and may play a role in the neurodevelopmental phenotype. Evidence indicates that neurodevelopmental outcomes in CMD may be treatable postnatally; thus deep phenotyping of these conditions can improve clinical screening while improving the development of treatment targets for pharmacology and for clinical trials. Here, we present developmental phenotyping data on individuals with Bohring-Optiz Syndrome (BOS – ASXL1) and Bainbridge-Ropers Syndrome (BRS – ASXL3) related disorders, two CMDs highly penetrant for motor and developmental delays. Objectives: To phenotype the motor and neurodevelopmental profile of individuals with ASXL1 and ASXL3 related disorders (BOS and BRS). To provide a preliminary report on the association of motor impairments and ASD. Methods: Neurodevelopmental and motor phenotyping was conducted on eight individuals with pathogenic ASXL1 variants and seven individuals with pathogenic ASXL3 variants, including medical and developmental background intake, movement and development questionnaires, neurological examination, and quantitative gait analysis. Results: Average age of first developmental concerns was 4 months for individuals with BOS and 9 months in BRS. 100% of individuals who underwent the development questionnaire met a diagnosis of developmental coordination disorder. 71% of children with BOS and 0% of children with BRS noted movement difficulty greatly affected classroom learning. Participants with BRS and presumed diagnoses of ASD were reported to have more severe motor impairments in recreational activities compared to those without ASD. This was not the case for the individuals with BOS. Conclusion: Motor impairments are prevalent and pervasive across the ASXL disorders with and without ASD, and these impairments negatively impact engagement in school-based activities. Unique neurodevelopmental and motor findings in our data include a mixed presentation of hypo and hypertonia in individuals with BOS across a lifespan. Individuals with BRS exhibited hypotonia and greater variability in motor skills. This deep phenotyping can aid in appropriate clinical diagnosis, referral to interventions, and serve as meaningful treatment targets in clinical trials.&quot;,&quot;issue&quot;:&quot;November&quot;,&quot;volume&quot;:&quot;17&quot;},&quot;isTemporary&quot;:false},{&quot;id&quot;:&quot;40785fbf-cc56-3f46-8bb0-7a02ddb268a9&quot;,&quot;itemData&quot;:{&quot;type&quot;:&quot;article-journal&quot;,&quot;id&quot;:&quot;40785fbf-cc56-3f46-8bb0-7a02ddb268a9&quot;,&quot;title&quot;:&quot;Identification of Developmental and Behavioral Markers Associated With Genetic Abnormalities in Autism Spectrum Disorder&quot;,&quot;author&quot;:[{&quot;family&quot;:&quot;Bishop&quot;,&quot;given&quot;:&quot;Somer L.&quot;,&quot;parse-names&quot;:false,&quot;dropping-particle&quot;:&quot;&quot;,&quot;non-dropping-particle&quot;:&quot;&quot;},{&quot;family&quot;:&quot;Farmer&quot;,&quot;given&quot;:&quot;Cristan&quot;,&quot;parse-names&quot;:false,&quot;dropping-particle&quot;:&quot;&quot;,&quot;non-dropping-particle&quot;:&quot;&quot;},{&quot;family&quot;:&quot;Bal&quot;,&quot;given&quot;:&quot;Vanessa&quot;,&quot;parse-names&quot;:false,&quot;dropping-particle&quot;:&quot;&quot;,&quot;non-dropping-particle&quot;:&quot;&quot;},{&quot;family&quot;:&quot;Robinson&quot;,&quot;given&quot;:&quot;Elise B.&quot;,&quot;parse-names&quot;:false,&quot;dropping-particle&quot;:&quot;&quot;,&quot;non-dropping-particle&quot;:&quot;&quot;},{&quot;family&quot;:&quot;Willsey&quot;,&quot;given&quot;:&quot;A. Jeremy&quot;,&quot;parse-names&quot;:false,&quot;dropping-particle&quot;:&quot;&quot;,&quot;non-dropping-particle&quot;:&quot;&quot;},{&quot;family&quot;:&quot;Werling&quot;,&quot;given&quot;:&quot;Donna M.&quot;,&quot;parse-names&quot;:false,&quot;dropping-particle&quot;:&quot;&quot;,&quot;non-dropping-particle&quot;:&quot;&quot;},{&quot;family&quot;:&quot;Havdahl&quot;,&quot;given&quot;:&quot;Karoline Alexandra&quot;,&quot;parse-names&quot;:false,&quot;dropping-particle&quot;:&quot;&quot;,&quot;non-dropping-particle&quot;:&quot;&quot;},{&quot;family&quot;:&quot;Sanders&quot;,&quot;given&quot;:&quot;Stephan J.&quot;,&quot;parse-names&quot;:false,&quot;dropping-particle&quot;:&quot;&quot;,&quot;non-dropping-particle&quot;:&quot;&quot;},{&quot;family&quot;:&quot;Thurm&quot;,&quot;given&quot;:&quot;Audrey&quot;,&quot;parse-names&quot;:false,&quot;dropping-particle&quot;:&quot;&quot;,&quot;non-dropping-particle&quot;:&quot;&quot;}],&quot;container-title&quot;:&quot;American Journal of Psychiatry&quot;,&quot;DOI&quot;:&quot;10.1176/appi.ajp.2017.16101115&quot;,&quot;ISSN&quot;:&quot;0002-953X&quot;,&quot;issued&quot;:{&quot;date-parts&quot;:[[2017]]},&quot;page&quot;:&quot;576-585&quot;,&quot;issue&quot;:&quot;6&quot;,&quot;volume&quot;:&quot;174&quot;,&quot;container-title-short&quot;:&quot;&quot;},&quot;isTemporary&quot;:false},{&quot;id&quot;:&quot;302a6f38-64af-399d-9741-eeee381da400&quot;,&quot;itemData&quot;:{&quot;type&quot;:&quot;article-journal&quot;,&quot;id&quot;:&quot;302a6f38-64af-399d-9741-eeee381da400&quot;,&quot;title&quot;:&quot;Patterns of delay in early gross motor and expressive language milestone attainment in probands with genetic conditions versus idiopathic ASD from SFARI registries&quot;,&quot;author&quot;:[{&quot;family&quot;:&quot;Wickstrom&quot;,&quot;given&quot;:&quot;Jordan&quot;,&quot;parse-names&quot;:false,&quot;dropping-particle&quot;:&quot;&quot;,&quot;non-dropping-particle&quot;:&quot;&quot;},{&quot;family&quot;:&quot;Farmer&quot;,&quot;given&quot;:&quot;Cristan&quot;,&quot;parse-names&quot;:false,&quot;dropping-particle&quot;:&quot;&quot;,&quot;non-dropping-particle&quot;:&quot;&quot;},{&quot;family&quot;:&quot;Green Snyder&quot;,&quot;given&quot;:&quot;Lee Anne&quot;,&quot;parse-names&quot;:false,&quot;dropping-particle&quot;:&quot;&quot;,&quot;non-dropping-particle&quot;:&quot;&quot;},{&quot;family&quot;:&quot;Mitz&quot;,&quot;given&quot;:&quot;Andrew R.&quot;,&quot;parse-names&quot;:false,&quot;dropping-particle&quot;:&quot;&quot;,&quot;non-dropping-particle&quot;:&quot;&quot;},{&quot;family&quot;:&quot;Sanders&quot;,&quot;given&quot;:&quot;Stephan J.&quot;,&quot;parse-names&quot;:false,&quot;dropping-particle&quot;:&quot;&quot;,&quot;non-dropping-particle&quot;:&quot;&quot;},{&quot;family&quot;:&quot;Bishop&quot;,&quot;given&quot;:&quot;Somer&quot;,&quot;parse-names&quot;:false,&quot;dropping-particle&quot;:&quot;&quot;,&quot;non-dropping-particle&quot;:&quot;&quot;},{&quot;family&quot;:&quot;Thurm&quot;,&quot;given&quot;:&quot;Audrey&quot;,&quot;parse-names&quot;:false,&quot;dropping-particle&quot;:&quot;&quot;,&quot;non-dropping-particle&quot;:&quot;&quot;}],&quot;container-title&quot;:&quot;Journal of Child Psychology and Psychiatry and Allied Disciplines&quot;,&quot;container-title-short&quot;:&quot;J Child Psychol Psychiatry&quot;,&quot;DOI&quot;:&quot;10.1111/jcpp.13492&quot;,&quot;ISSN&quot;:&quot;14697610&quot;,&quot;PMID&quot;:&quot;34382689&quot;,&quot;issued&quot;:{&quot;date-parts&quot;:[[2021]]},&quot;page&quot;:&quot;1297-1307&quot;,&quot;abstract&quot;:&quot;Background: Recent large-scale initiatives have led to systematically collected phenotypic data for several rare genetic conditions implicated in autism spectrum disorder (ASD). The onset of developmentally expected skills (e.g. walking, talking) serve as readily quantifiable aspects of the behavioral phenotype. This study's aims were: (a) describe the distribution of ages of attainment of gross motor and expressive language milestones in several rare genetic conditions, and (b) characterize the likelihood of delays in these conditions compared with idiopathic ASD. Methods: Participants aged 3 years and older were drawn from two Simons Foundation Autism Research Initiative registries that employed consistent phenotyping protocols. Inclusion criteria were a confirmed genetic diagnosis of one of 16 genetic conditions (Simons Searchlight) or absence of known pathogenic genetic findings in individuals with ASD (SPARK). Parent-reported age of acquisition of three gross motor and two expressive language milestones was described and categorized as on-time or delayed, relative to normative expectations. Results: Developmental milestone profiles of probands with genetic conditions were marked by extensive delays (including nonattainment), with highest severity in single gene conditions and more delays than idiopathic ASD in motor skills. Compared with idiopathic ASD, the median odds of delay among the genetic groups were higher by 8.3 times (IQR 5.8–16.3) for sitting, 12.4 times (IQR 5.3–19.5) for crawling, 26.8 times (IQR 7.7–41.1) for walking, 2.7 times (IQR 1.7–5.5) for single words, and 5.7 times (IQR 2.7–18.3) for combined words. Conclusions: Delays in developmental milestones, particularly in gross motor skills, are frequent and may be among the earliest indicators of differentially affected developmental processes in specific genetically defined conditions associated with ASD, as compared with those with clinical diagnoses of idiopathic ASD. The possibility of different developmental pathways leading to ASD-associated phenotypes should be considered when deciding how to employ specific genetic conditions as models for ASD.&quot;,&quot;issue&quot;:&quot;11&quot;,&quot;volume&quot;:&quot;62&quot;},&quot;isTemporary&quot;:false}],&quot;citationTag&quot;:&quot;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&quot;},{&quot;citationID&quot;:&quot;MENDELEY_CITATION_9e9a221f-b35e-44db-a4f4-bc78ca7db34b&quot;,&quot;properties&quot;:{&quot;noteIndex&quot;:0},&quot;isEdited&quot;:false,&quot;manualOverride&quot;:{&quot;isManuallyOverridden&quot;:false,&quot;citeprocText&quot;:&quot;(McIntyre et al., 2022)&quot;,&quot;manualOverrideText&quot;:&quot;&quot;},&quot;citationTag&quot;:&quot;MENDELEY_CITATION_v3_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&quot;,&quot;citationItems&quot;:[{&quot;id&quot;:&quot;ea0aa2a4-d08e-3733-9f57-74d7c14aed0f&quot;,&quot;itemData&quot;:{&quot;type&quot;:&quot;article-journal&quot;,&quot;id&quot;:&quot;ea0aa2a4-d08e-3733-9f57-74d7c14aed0f&quot;,&quot;title&quot;:&quot;Global prevalence of cerebral palsy: A systematic analysis.&quot;,&quot;author&quot;:[{&quot;family&quot;:&quot;McIntyre&quot;,&quot;given&quot;:&quot;Sarah&quot;,&quot;parse-names&quot;:false,&quot;dropping-particle&quot;:&quot;&quot;,&quot;non-dropping-particle&quot;:&quot;&quot;},{&quot;family&quot;:&quot;Goldsmith&quot;,&quot;given&quot;:&quot;Shona&quot;,&quot;parse-names&quot;:false,&quot;dropping-particle&quot;:&quot;&quot;,&quot;non-dropping-particle&quot;:&quot;&quot;},{&quot;family&quot;:&quot;Webb&quot;,&quot;given&quot;:&quot;Annabel&quot;,&quot;parse-names&quot;:false,&quot;dropping-particle&quot;:&quot;&quot;,&quot;non-dropping-particle&quot;:&quot;&quot;},{&quot;family&quot;:&quot;Ehlinger&quot;,&quot;given&quot;:&quot;Virginie&quot;,&quot;parse-names&quot;:false,&quot;dropping-particle&quot;:&quot;&quot;,&quot;non-dropping-particle&quot;:&quot;&quot;},{&quot;family&quot;:&quot;Hollung&quot;,&quot;given&quot;:&quot;Sandra Julsen&quot;,&quot;parse-names&quot;:false,&quot;dropping-particle&quot;:&quot;&quot;,&quot;non-dropping-particle&quot;:&quot;&quot;},{&quot;family&quot;:&quot;McConnell&quot;,&quot;given&quot;:&quot;Karen&quot;,&quot;parse-names&quot;:false,&quot;dropping-particle&quot;:&quot;&quot;,&quot;non-dropping-particle&quot;:&quot;&quot;},{&quot;family&quot;:&quot;Arnaud&quot;,&quot;given&quot;:&quot;Catherine&quot;,&quot;parse-names&quot;:false,&quot;dropping-particle&quot;:&quot;&quot;,&quot;non-dropping-particle&quot;:&quot;&quot;},{&quot;family&quot;:&quot;Smithers-Sheedy&quot;,&quot;given&quot;:&quot;Hayley&quot;,&quot;parse-names&quot;:false,&quot;dropping-particle&quot;:&quot;&quot;,&quot;non-dropping-particle&quot;:&quot;&quot;},{&quot;family&quot;:&quot;Oskoui&quot;,&quot;given&quot;:&quot;Maryam&quot;,&quot;parse-names&quot;:false,&quot;dropping-particle&quot;:&quot;&quot;,&quot;non-dropping-particle&quot;:&quot;&quot;},{&quot;family&quot;:&quot;Khandaker&quot;,&quot;given&quot;:&quot;Gulam&quot;,&quot;parse-names&quot;:false,&quot;dropping-particle&quot;:&quot;&quot;,&quot;non-dropping-particle&quot;:&quot;&quot;},{&quot;family&quot;:&quot;Himmelmann&quot;,&quot;given&quot;:&quot;Kate&quot;,&quot;parse-names&quot;:false,&quot;dropping-particle&quot;:&quot;&quot;,&quot;non-dropping-particle&quot;:&quot;&quot;},{&quot;family&quot;:&quot;Global CP Prevalence Group*&quot;,&quot;given&quot;:&quot;&quot;,&quot;parse-names&quot;:false,&quot;dropping-particle&quot;:&quot;&quot;,&quot;non-dropping-particle&quot;:&quot;&quot;}],&quot;container-title&quot;:&quot;Developmental medicine and child neurology&quot;,&quot;DOI&quot;:&quot;10.1111/dmcn.15346&quot;,&quot;ISSN&quot;:&quot;1469-8749&quot;,&quot;PMID&quot;:&quot;35952356&quot;,&quot;issued&quot;:{&quot;date-parts&quot;:[[2022,12]]},&quot;page&quot;:&quot;1494-1506&quot;,&quot;abstract&quot;:&quot;AIM To determine trends and current estimates in regional and global prevalence of cerebral palsy (CP). METHOD A systematic analysis of data from participating CP registers/surveillance systems and population-based prevalence studies (from birth year 1995) was performed. Quality and risk of bias were assessed for both data sources. Analyses were conducted for pre-/perinatal, postnatal, neonatal, and overall CP. For each region, trends were statistically classified as increasing, decreasing, heterogeneous, or no change, and most recent prevalence estimates with 95% confidence intervals (CI) were calculated. Meta-analyses were conducted to determine current birth prevalence estimates (from birth year 2010). RESULTS Forty-one regions from 27 countries across five continents were represented. Pre-/perinatal birth prevalence declined significantly across Europe and Australia (11 out of 14 regions), with no change in postneonatal CP. From the limited but increasing data available from regions in low- and middle-income countries (LMICs), birth prevalence for pre-/perinatal CP was as high as 3.4 per 1000 (95% CI 3.0-3.9) live births. Following meta-analyses, birth prevalence for pre-/perinatal CP in regions from high-income countries (HICs) was 1.5 per 1000 (95% CI 1.4-1.6) live births, and 1.6 per 1000 (95% CI 1.5-1.7) live births when postneonatal CP was included. INTERPRETATION The birth prevalence estimate of CP in HICs declined to 1.6 per 1000 live births. Data available from LMICs indicated markedly higher birth prevalence. WHAT THIS PAPER ADDS • Birth prevalence of pre-/perinatal cerebral palsy (CP) in high-income countries (HICs) is decreasing. • Current overall CP birth prevalence for HICs is 1.6 per 1000 live births. • Trends in low- and middle-income countries (LMICs) cannot currently be measured. • Current birth prevalence in LMICs is markedly higher than in HICs. • Active surveillance of CP helps to assess the impact of medical advancements and social/economic development. • Population-based data on prevalence and trends of CP are critical to inform policy.&quot;,&quot;issue&quot;:&quot;12&quot;,&quot;volume&quot;:&quot;64&quot;,&quot;container-title-short&quot;:&quot;Dev Med Child Neurol&quot;},&quot;isTemporary&quot;:false}]},{&quot;citationID&quot;:&quot;MENDELEY_CITATION_d4802377-91f0-4e4b-b780-6ea8ec7dfe42&quot;,&quot;properties&quot;:{&quot;noteIndex&quot;:0},&quot;isEdited&quot;:false,&quot;manualOverride&quot;:{&quot;isManuallyOverridden&quot;:false,&quot;citeprocText&quot;:&quot;(Påhlman et al., 2020)&quot;,&quot;manualOverrideText&quot;:&quot;&quot;},&quot;citationTag&quot;:&quot;MENDELEY_CITATION_v3_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&quot;,&quot;citationItems&quot;:[{&quot;id&quot;:&quot;b7edb617-37cf-3860-b71c-b430078af642&quot;,&quot;itemData&quot;:{&quot;type&quot;:&quot;article-journal&quot;,&quot;id&quot;:&quot;b7edb617-37cf-3860-b71c-b430078af642&quot;,&quot;title&quot;:&quot;Autism spectrum disorder and attention-deficit/hyperactivity disorder in children with cerebral palsy: results from screening in a population-based group&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Wentz&quot;,&quot;given&quot;:&quot;Elisabet&quot;,&quot;parse-names&quot;:false,&quot;dropping-particle&quot;:&quot;&quot;,&quot;non-dropping-particle&quot;:&quot;&quot;},{&quot;family&quot;:&quot;Himmelmann&quot;,&quot;given&quot;:&quot;Kate&quot;,&quot;parse-names&quot;:false,&quot;dropping-particle&quot;:&quot;&quot;,&quot;non-dropping-particle&quot;:&quot;&quot;}],&quot;container-title&quot;:&quot;European Child and Adolescent Psychiatry&quot;,&quot;container-title-short&quot;:&quot;Eur Child Adolesc Psychiatry&quot;,&quot;DOI&quot;:&quot;10.1007/s00787-020-01471-1&quot;,&quot;ISBN&quot;:&quot;0123456789&quot;,&quot;ISSN&quot;:&quot;1435165X&quot;,&quot;PMID&quot;:&quot;31927764&quot;,&quot;issued&quot;:{&quot;date-parts&quot;:[[2020]]},&quot;page&quot;:&quot;1569-1579&quot;,&quot;abstract&quot;:&quot;Autism spectrum disorder (ASD) and attention-deficit/hyperactivity disorder (ADHD) are more common in children with cerebral palsy (CP) than in the general population, but may still be underdiagnosed. This study aimed to estimate screen-positive ASD and ADHD in a population-based group of 264 school-aged children with CP born 1999–2006 from the CP register of western Sweden. Validated parent-completed questionnaires were used at a median age of 12 years 11 months (range 8–17 years). Three different scales were used to detect signs of ASD and ADHD, respectively. Response rate was 88% (232/264). In 19 children, all in the most disabled group, the screening procedure was not feasible due to too few questionnaire items completed, leaving 213 for analyses. One third (74/213) of the children screened positive for ASD and half of the children (106/213) for ADHD, which was about twice as often as ASD/ADHD diagnoses had been clinically identified. Children with intellectual disability, epilepsy and/or impaired speech ability more often screened positive for ASD as well as ADHD. Severe motor impairment was more frequently associated with screen-positive ASD, but not ADHD. Neither sex nor CP type was associated with screen-positive ASD/ADHD. In conclusion, school-aged children with CP very often screened positive for ASD and/or ADHD. The prevalence of ASD and ADHD is most likely underestimated in children with CP. These screening findings require further investigations.&quot;,&quot;publisher&quot;:&quot;Springer Berlin Heidelberg&quot;,&quot;issue&quot;:&quot;11&quot;,&quot;volume&quot;:&quot;29&quot;},&quot;isTemporary&quot;:false}]},{&quot;citationID&quot;:&quot;MENDELEY_CITATION_1e593a3c-42c2-480a-af7c-ad5c8122db56&quot;,&quot;properties&quot;:{&quot;noteIndex&quot;:0,&quot;mode&quot;:&quot;suppress-author&quot;},&quot;isEdited&quot;:false,&quot;manualOverride&quot;:{&quot;isManuallyOverridden&quot;:false,&quot;citeprocText&quot;:&quot;(2019; Påhlman et al., 2019, 2020, 2021)&quot;,&quot;manualOverrideText&quot;:&quot;&quot;},&quot;citationTag&quot;:&quot;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&quot;,&quot;citationItems&quot;:[{&quot;label&quot;:&quot;page&quot;,&quot;id&quot;:&quot;c1859dfc-5f71-3629-ac5b-96bf4f67dd85&quot;,&quot;itemData&quot;:{&quot;type&quot;:&quot;article-journal&quot;,&quot;id&quot;:&quot;c1859dfc-5f71-3629-ac5b-96bf4f67dd85&quot;,&quot;title&quot;:&quot;A systematic review of comorbidity between cerebral palsy, autism spectrum disorders and Attention Deficit Hyperactivity Disorder.&quot;,&quot;author&quot;:[{&quot;family&quot;:&quot;Craig&quot;,&quot;given&quot;:&quot;Francesco&quot;,&quot;parse-names&quot;:false,&quot;dropping-particle&quot;:&quot;&quot;,&quot;non-dropping-particle&quot;:&quot;&quot;},{&quot;family&quot;:&quot;Savino&quot;,&quot;given&quot;:&quot;Rosa&quot;,&quot;parse-names&quot;:false,&quot;dropping-particle&quot;:&quot;&quot;,&quot;non-dropping-particle&quot;:&quot;&quot;},{&quot;family&quot;:&quot;Trabacca&quot;,&quot;given&quot;:&quot;Antonio&quot;,&quot;parse-names&quot;:false,&quot;dropping-particle&quot;:&quot;&quot;,&quot;non-dropping-particle&quot;:&quot;&quot;}],&quot;container-title&quot;:&quot;European journal of paediatric neurology : EJPN : official journal of the European Paediatric Neurology Society&quot;,&quot;container-title-short&quot;:&quot;Eur J Paediatr Neurol&quot;,&quot;DOI&quot;:&quot;10.1016/j.ejpn.2018.10.005&quot;,&quot;ISSN&quot;:&quot;1532-2130&quot;,&quot;PMID&quot;:&quot;30446273&quot;,&quot;URL&quot;:&quot;http://www.ncbi.nlm.nih.gov/pubmed/30446273&quot;,&quot;issued&quot;:{&quot;date-parts&quot;:[[2019,1]]},&quot;page&quot;:&quot;31-42&quot;,&quot;abstract&quot;:&quot;OBJECTIVES The aim of this systematic review was to examine the incidence and prevalence of comorbidity between Cerebral Palsy (CP), Autism spectrum disorders (ASDs) and Attention-Deficit/Hyperactivity Disorder (ADHD). METHODS We searched for articles indexed in PubMed, EBSCOhost, Scopus, Web of Science and other potentially relevant internet sources using a combination of expressions including \&quot;cerebral palsy\&quot; AND \&quot;autism\&quot; OR \&quot;ASD\&quot; OR \&quot;pervasive development disorder\&quot; AND \&quot;Attention Deficit Hyperactivity Disorder\&quot; OR \&quot;ADHD\&quot;. RESULTS We identified 2542 studies on CP and ASD and 998 studies on CP and ADHD. After screening titles and abstracts and removing duplicated studies, 47 full papers (CP and ASD n = 28; CP and ADHD n = 19) were downloaded and screened for eligibility. Twenty-eight (CP and ASD n = 16; CP and ADHD n = 12) studies were identified in the peer-review literature. Based on this systematic review, ASD and ADHD seem to be more common in people with CP than in the general population, yet the gold standard methods for diagnosing ASD or ADHD are not suitable for children with motor problems. CONCLUSIONS Assessing the occurrence of ASD and ADHD would improve the significant cost of healthcare, therapies, and overall daily living for families with children affected by CP. However, psychometric studies are needed in the future to promote development of measures suitable for individuals with CP. In addition, this review highlights the paucity of peer-reviewed studies investigating the occurrence of ASD and ADHD in children with different CP subtypes or functional abilities, and there are still some open questions about pathogenic mechanisms common to CP, ASD and ADHD.&quot;,&quot;issue&quot;:&quot;1&quot;,&quot;volume&quot;:&quot;23&quot;},&quot;isTemporary&quot;:false,&quot;suppress-author&quot;:true},{&quot;id&quot;:&quot;4a115ea1-2871-3e2f-bc97-e9f2de0e032f&quot;,&quot;itemData&quot;:{&quot;type&quot;:&quot;article-journal&quot;,&quot;id&quot;:&quot;4a115ea1-2871-3e2f-bc97-e9f2de0e032f&quot;,&quot;title&quot;:&quot;One-third of school-aged children with cerebral palsy have neuropsychiatric impairments in a population-based study.&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Himmelmann&quot;,&quot;given&quot;:&quot;Kate&quot;,&quot;parse-names&quot;:false,&quot;dropping-particle&quot;:&quot;&quot;,&quot;non-dropping-particle&quot;:&quot;&quot;}],&quot;container-title&quot;:&quot;Acta paediatrica (Oslo, Norway : 1992)&quot;,&quot;container-title-short&quot;:&quot;Acta Paediatr&quot;,&quot;DOI&quot;:&quot;10.1111/apa.14844&quot;,&quot;ISSN&quot;:&quot;1651-2227&quot;,&quot;PMID&quot;:&quot;31077607&quot;,&quot;URL&quot;:&quot;http://www.ncbi.nlm.nih.gov/pubmed/31077607&quot;,&quot;issued&quot;:{&quot;date-parts&quot;:[[2019]]},&quot;page&quot;:&quot;2048-2055&quot;,&quot;abstract&quot;:&quot;AIM To describe motor function and associated impairments, particularly autism spectrum disorder (ASD) and attention-deficit/hyperactivity disorder (ADHD), in school-aged children with cerebral palsy (CP). METHODS Population-based study of all children with CP born 1999-2006 from the county of Västra Götaland, Sweden; 264 children (141 males, 123 females). Information was obtained from the CP Register of western Sweden (data collected at 4-8 years of age) and all medical records at 10-17 years of age. RESULTS Cerebral palsy was spastic in 76%, dyskinetic in 17% and ataxic in 7% of all children. Sixty-three per cent were independent walkers. Associated impairments were present in 75%. Vision was impaired in 19%, hearing in 8% and speech in 54%. Intellectual disability (ID) was present in 53% and epilepsy in 41%. ID had increased from 42% to 53% since preschool-age. Neuropsychiatric impairments were present in 32% of the children; ASD in 18%; and ADHD in 21%. All impairments, except for ASD and ADHD, increased with more severe motor impairment. CONCLUSION Three in four school-aged children with CP have associated impairments, underscoring the need to broadly assess every child. The high rate of ASD and ADHD points to the importance of in-depth studies of such impairments in CP.&quot;,&quot;issue&quot;:&quot;11&quot;,&quot;volume&quot;:&quot;108&quot;},&quot;isTemporary&quot;:false},{&quot;id&quot;:&quot;b7edb617-37cf-3860-b71c-b430078af642&quot;,&quot;itemData&quot;:{&quot;type&quot;:&quot;article-journal&quot;,&quot;id&quot;:&quot;b7edb617-37cf-3860-b71c-b430078af642&quot;,&quot;title&quot;:&quot;Autism spectrum disorder and attention-deficit/hyperactivity disorder in children with cerebral palsy: results from screening in a population-based group&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Wentz&quot;,&quot;given&quot;:&quot;Elisabet&quot;,&quot;parse-names&quot;:false,&quot;dropping-particle&quot;:&quot;&quot;,&quot;non-dropping-particle&quot;:&quot;&quot;},{&quot;family&quot;:&quot;Himmelmann&quot;,&quot;given&quot;:&quot;Kate&quot;,&quot;parse-names&quot;:false,&quot;dropping-particle&quot;:&quot;&quot;,&quot;non-dropping-particle&quot;:&quot;&quot;}],&quot;container-title&quot;:&quot;European Child and Adolescent Psychiatry&quot;,&quot;container-title-short&quot;:&quot;Eur Child Adolesc Psychiatry&quot;,&quot;DOI&quot;:&quot;10.1007/s00787-020-01471-1&quot;,&quot;ISBN&quot;:&quot;0123456789&quot;,&quot;ISSN&quot;:&quot;1435165X&quot;,&quot;PMID&quot;:&quot;31927764&quot;,&quot;issued&quot;:{&quot;date-parts&quot;:[[2020]]},&quot;page&quot;:&quot;1569-1579&quot;,&quot;abstract&quot;:&quot;Autism spectrum disorder (ASD) and attention-deficit/hyperactivity disorder (ADHD) are more common in children with cerebral palsy (CP) than in the general population, but may still be underdiagnosed. This study aimed to estimate screen-positive ASD and ADHD in a population-based group of 264 school-aged children with CP born 1999–2006 from the CP register of western Sweden. Validated parent-completed questionnaires were used at a median age of 12 years 11 months (range 8–17 years). Three different scales were used to detect signs of ASD and ADHD, respectively. Response rate was 88% (232/264). In 19 children, all in the most disabled group, the screening procedure was not feasible due to too few questionnaire items completed, leaving 213 for analyses. One third (74/213) of the children screened positive for ASD and half of the children (106/213) for ADHD, which was about twice as often as ASD/ADHD diagnoses had been clinically identified. Children with intellectual disability, epilepsy and/or impaired speech ability more often screened positive for ASD as well as ADHD. Severe motor impairment was more frequently associated with screen-positive ASD, but not ADHD. Neither sex nor CP type was associated with screen-positive ASD/ADHD. In conclusion, school-aged children with CP very often screened positive for ASD and/or ADHD. The prevalence of ASD and ADHD is most likely underestimated in children with CP. These screening findings require further investigations.&quot;,&quot;publisher&quot;:&quot;Springer Berlin Heidelberg&quot;,&quot;issue&quot;:&quot;11&quot;,&quot;volume&quot;:&quot;29&quot;},&quot;isTemporary&quot;:false},{&quot;id&quot;:&quot;e1154607-f566-398d-a149-456533826a5f&quot;,&quot;itemData&quot;:{&quot;type&quot;:&quot;article-journal&quot;,&quot;id&quot;:&quot;e1154607-f566-398d-a149-456533826a5f&quot;,&quot;title&quot;:&quot;Autism and attention-deficit/hyperactivity disorder in children with cerebral palsy: high prevalence rates in a population-based study&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Himmelmann&quot;,&quot;given&quot;:&quot;Kate&quot;,&quot;parse-names&quot;:false,&quot;dropping-particle&quot;:&quot;&quot;,&quot;non-dropping-particle&quot;:&quot;&quot;}],&quot;container-title&quot;:&quot;Developmental Medicine and Child Neurology&quot;,&quot;container-title-short&quot;:&quot;Dev Med Child Neurol&quot;,&quot;DOI&quot;:&quot;10.1111/dmcn.14736&quot;,&quot;ISSN&quot;:&quot;14698749&quot;,&quot;PMID&quot;:&quot;33206380&quot;,&quot;issued&quot;:{&quot;date-parts&quot;:[[2021]]},&quot;page&quot;:&quot;320-327&quot;,&quot;abstract&quot;:&quot;Aim: To assess a total population of school-age children with cerebral palsy (CP) for autism and attention-deficit/hyperactivity disorder (ADHD) with a view to determining their prevalence and to relate findings to motor function, intellectual disability, and other associated impairments. Method: Of 264 children, born between 1999 and 2006, from the CP register of western Sweden, 200 children (109 males, 91 females, median age at assessment 14y, range 7–18y) completed comprehensive screening and further neuropsychiatric clinical assessments. Results: Ninety children (45%) were diagnosed with autism, ADHD, or both, 59 (30%) were diagnosed with autism, and 60 (30%) were diagnosed with ADHD. Intellectual disability was present in 51%. Two-thirds had autism, ADHD, and/or intellectual disability. In regression models, autism was mainly predicted by intellectual disability (odds ratio [OR]=4.1) and ADHD (OR=3.2), and ADHD was predicted by intellectual disability (OR=2.3) and autism (OR=3.0). Autism was more common in children born preterm (OR=2.0). Gross motor function was not associated with autism. ADHD prevalence was low in children with severe motor impairment, possibly due to diagnostic limitations. Interpretation: Autism and ADHD were common in this population of children with CP and were mainlyindependent of motor severity and CP type. The strongest predictor of autism/ADHD was intellectual disability. Assessment for autism and ADHD is warranted as part of the evaluation in CP. What this paper adds: Forty-five percent of the children with cerebral palsy also had autism, attention-deficit/hyperactivity disorder (ADHD), or both. Autism and ADHD were predicted mainly by intellectual disability. Established diagnostic instruments worked well for all but the most disabled group of children.&quot;,&quot;issue&quot;:&quot;3&quot;,&quot;volume&quot;:&quot;63&quot;},&quot;isTemporary&quot;:false}]},{&quot;citationID&quot;:&quot;MENDELEY_CITATION_4226c9cc-f382-42f7-8821-cd8b24e9c382&quot;,&quot;properties&quot;:{&quot;noteIndex&quot;:0},&quot;isEdited&quot;:false,&quot;manualOverride&quot;:{&quot;isManuallyOverridden&quot;:false,&quot;citeprocText&quot;:&quot;(National Institute for Health and Care Excellence, 2011)&quot;,&quot;manualOverrideText&quot;:&quot;&quot;},&quot;citationTag&quot;:&quot;MENDELEY_CITATION_v3_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&quot;,&quot;citationItems&quot;:[{&quot;id&quot;:&quot;e700d968-ab96-3f68-936c-849f82c87a91&quot;,&quot;itemData&quot;:{&quot;type&quot;:&quot;article-journal&quot;,&quot;id&quot;:&quot;e700d968-ab96-3f68-936c-849f82c87a91&quot;,&quot;title&quot;:&quot;Autism spectrum disorder in under 19s: recognition, referral and diagnosis&quot;,&quot;author&quot;:[{&quot;family&quot;:&quot;National Institute for Health and Care Excellence&quot;,&quot;given&quot;:&quot;&quot;,&quot;parse-names&quot;:false,&quot;dropping-particle&quot;:&quot;&quot;,&quot;non-dropping-particle&quot;:&quot;&quot;}],&quot;container-title&quot;:&quot;NICE Guidance and guidelines&quot;,&quot;URL&quot;:&quot;https://www.nice.org.uk/guidance/cg128&quot;,&quot;issued&quot;:{&quot;date-parts&quot;:[[2011]]},&quot;issue&quot;:&quot;December&quot;,&quot;container-title-short&quot;:&quot;&quot;},&quot;isTemporary&quot;:false}]},{&quot;citationID&quot;:&quot;MENDELEY_CITATION_e47f1266-f7f0-4806-8551-6b21585edb54&quot;,&quot;properties&quot;:{&quot;noteIndex&quot;:0},&quot;isEdited&quot;:false,&quot;manualOverride&quot;:{&quot;isManuallyOverridden&quot;:false,&quot;citeprocText&quot;:&quot;(Craig et al., 2019; Lord et al., 2012; Påhlman et al., 2020, 2021)&quot;,&quot;manualOverrideText&quot;:&quot;&quot;},&quot;citationTag&quot;:&quot;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&quot;,&quot;citationItems&quot;:[{&quot;id&quot;:&quot;e1154607-f566-398d-a149-456533826a5f&quot;,&quot;itemData&quot;:{&quot;type&quot;:&quot;article-journal&quot;,&quot;id&quot;:&quot;e1154607-f566-398d-a149-456533826a5f&quot;,&quot;title&quot;:&quot;Autism and attention-deficit/hyperactivity disorder in children with cerebral palsy: high prevalence rates in a population-based study&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Himmelmann&quot;,&quot;given&quot;:&quot;Kate&quot;,&quot;parse-names&quot;:false,&quot;dropping-particle&quot;:&quot;&quot;,&quot;non-dropping-particle&quot;:&quot;&quot;}],&quot;container-title&quot;:&quot;Developmental Medicine and Child Neurology&quot;,&quot;container-title-short&quot;:&quot;Dev Med Child Neurol&quot;,&quot;DOI&quot;:&quot;10.1111/dmcn.14736&quot;,&quot;ISSN&quot;:&quot;14698749&quot;,&quot;PMID&quot;:&quot;33206380&quot;,&quot;issued&quot;:{&quot;date-parts&quot;:[[2021]]},&quot;page&quot;:&quot;320-327&quot;,&quot;abstract&quot;:&quot;Aim: To assess a total population of school-age children with cerebral palsy (CP) for autism and attention-deficit/hyperactivity disorder (ADHD) with a view to determining their prevalence and to relate findings to motor function, intellectual disability, and other associated impairments. Method: Of 264 children, born between 1999 and 2006, from the CP register of western Sweden, 200 children (109 males, 91 females, median age at assessment 14y, range 7–18y) completed comprehensive screening and further neuropsychiatric clinical assessments. Results: Ninety children (45%) were diagnosed with autism, ADHD, or both, 59 (30%) were diagnosed with autism, and 60 (30%) were diagnosed with ADHD. Intellectual disability was present in 51%. Two-thirds had autism, ADHD, and/or intellectual disability. In regression models, autism was mainly predicted by intellectual disability (odds ratio [OR]=4.1) and ADHD (OR=3.2), and ADHD was predicted by intellectual disability (OR=2.3) and autism (OR=3.0). Autism was more common in children born preterm (OR=2.0). Gross motor function was not associated with autism. ADHD prevalence was low in children with severe motor impairment, possibly due to diagnostic limitations. Interpretation: Autism and ADHD were common in this population of children with CP and were mainlyindependent of motor severity and CP type. The strongest predictor of autism/ADHD was intellectual disability. Assessment for autism and ADHD is warranted as part of the evaluation in CP. What this paper adds: Forty-five percent of the children with cerebral palsy also had autism, attention-deficit/hyperactivity disorder (ADHD), or both. Autism and ADHD were predicted mainly by intellectual disability. Established diagnostic instruments worked well for all but the most disabled group of children.&quot;,&quot;issue&quot;:&quot;3&quot;,&quot;volume&quot;:&quot;63&quot;},&quot;isTemporary&quot;:false},{&quot;id&quot;:&quot;b7edb617-37cf-3860-b71c-b430078af642&quot;,&quot;itemData&quot;:{&quot;type&quot;:&quot;article-journal&quot;,&quot;id&quot;:&quot;b7edb617-37cf-3860-b71c-b430078af642&quot;,&quot;title&quot;:&quot;Autism spectrum disorder and attention-deficit/hyperactivity disorder in children with cerebral palsy: results from screening in a population-based group&quot;,&quot;author&quot;:[{&quot;family&quot;:&quot;Påhlman&quot;,&quot;given&quot;:&quot;Magnus&quot;,&quot;parse-names&quot;:false,&quot;dropping-particle&quot;:&quot;&quot;,&quot;non-dropping-particle&quot;:&quot;&quot;},{&quot;family&quot;:&quot;Gillberg&quot;,&quot;given&quot;:&quot;Christopher&quot;,&quot;parse-names&quot;:false,&quot;dropping-particle&quot;:&quot;&quot;,&quot;non-dropping-particle&quot;:&quot;&quot;},{&quot;family&quot;:&quot;Wentz&quot;,&quot;given&quot;:&quot;Elisabet&quot;,&quot;parse-names&quot;:false,&quot;dropping-particle&quot;:&quot;&quot;,&quot;non-dropping-particle&quot;:&quot;&quot;},{&quot;family&quot;:&quot;Himmelmann&quot;,&quot;given&quot;:&quot;Kate&quot;,&quot;parse-names&quot;:false,&quot;dropping-particle&quot;:&quot;&quot;,&quot;non-dropping-particle&quot;:&quot;&quot;}],&quot;container-title&quot;:&quot;European Child and Adolescent Psychiatry&quot;,&quot;container-title-short&quot;:&quot;Eur Child Adolesc Psychiatry&quot;,&quot;DOI&quot;:&quot;10.1007/s00787-020-01471-1&quot;,&quot;ISBN&quot;:&quot;0123456789&quot;,&quot;ISSN&quot;:&quot;1435165X&quot;,&quot;PMID&quot;:&quot;31927764&quot;,&quot;issued&quot;:{&quot;date-parts&quot;:[[2020]]},&quot;page&quot;:&quot;1569-1579&quot;,&quot;abstract&quot;:&quot;Autism spectrum disorder (ASD) and attention-deficit/hyperactivity disorder (ADHD) are more common in children with cerebral palsy (CP) than in the general population, but may still be underdiagnosed. This study aimed to estimate screen-positive ASD and ADHD in a population-based group of 264 school-aged children with CP born 1999–2006 from the CP register of western Sweden. Validated parent-completed questionnaires were used at a median age of 12 years 11 months (range 8–17 years). Three different scales were used to detect signs of ASD and ADHD, respectively. Response rate was 88% (232/264). In 19 children, all in the most disabled group, the screening procedure was not feasible due to too few questionnaire items completed, leaving 213 for analyses. One third (74/213) of the children screened positive for ASD and half of the children (106/213) for ADHD, which was about twice as often as ASD/ADHD diagnoses had been clinically identified. Children with intellectual disability, epilepsy and/or impaired speech ability more often screened positive for ASD as well as ADHD. Severe motor impairment was more frequently associated with screen-positive ASD, but not ADHD. Neither sex nor CP type was associated with screen-positive ASD/ADHD. In conclusion, school-aged children with CP very often screened positive for ASD and/or ADHD. The prevalence of ASD and ADHD is most likely underestimated in children with CP. These screening findings require further investigations.&quot;,&quot;publisher&quot;:&quot;Springer Berlin Heidelberg&quot;,&quot;issue&quot;:&quot;11&quot;,&quot;volume&quot;:&quot;29&quot;},&quot;isTemporary&quot;:false},{&quot;id&quot;:&quot;c1859dfc-5f71-3629-ac5b-96bf4f67dd85&quot;,&quot;itemData&quot;:{&quot;type&quot;:&quot;article-journal&quot;,&quot;id&quot;:&quot;c1859dfc-5f71-3629-ac5b-96bf4f67dd85&quot;,&quot;title&quot;:&quot;A systematic review of comorbidity between cerebral palsy, autism spectrum disorders and Attention Deficit Hyperactivity Disorder.&quot;,&quot;author&quot;:[{&quot;family&quot;:&quot;Craig&quot;,&quot;given&quot;:&quot;Francesco&quot;,&quot;parse-names&quot;:false,&quot;dropping-particle&quot;:&quot;&quot;,&quot;non-dropping-particle&quot;:&quot;&quot;},{&quot;family&quot;:&quot;Savino&quot;,&quot;given&quot;:&quot;Rosa&quot;,&quot;parse-names&quot;:false,&quot;dropping-particle&quot;:&quot;&quot;,&quot;non-dropping-particle&quot;:&quot;&quot;},{&quot;family&quot;:&quot;Trabacca&quot;,&quot;given&quot;:&quot;Antonio&quot;,&quot;parse-names&quot;:false,&quot;dropping-particle&quot;:&quot;&quot;,&quot;non-dropping-particle&quot;:&quot;&quot;}],&quot;container-title&quot;:&quot;European journal of paediatric neurology : EJPN : official journal of the European Paediatric Neurology Society&quot;,&quot;container-title-short&quot;:&quot;Eur J Paediatr Neurol&quot;,&quot;DOI&quot;:&quot;10.1016/j.ejpn.2018.10.005&quot;,&quot;ISSN&quot;:&quot;1532-2130&quot;,&quot;PMID&quot;:&quot;30446273&quot;,&quot;URL&quot;:&quot;http://www.ncbi.nlm.nih.gov/pubmed/30446273&quot;,&quot;issued&quot;:{&quot;date-parts&quot;:[[2019,1]]},&quot;page&quot;:&quot;31-42&quot;,&quot;abstract&quot;:&quot;OBJECTIVES The aim of this systematic review was to examine the incidence and prevalence of comorbidity between Cerebral Palsy (CP), Autism spectrum disorders (ASDs) and Attention-Deficit/Hyperactivity Disorder (ADHD). METHODS We searched for articles indexed in PubMed, EBSCOhost, Scopus, Web of Science and other potentially relevant internet sources using a combination of expressions including \&quot;cerebral palsy\&quot; AND \&quot;autism\&quot; OR \&quot;ASD\&quot; OR \&quot;pervasive development disorder\&quot; AND \&quot;Attention Deficit Hyperactivity Disorder\&quot; OR \&quot;ADHD\&quot;. RESULTS We identified 2542 studies on CP and ASD and 998 studies on CP and ADHD. After screening titles and abstracts and removing duplicated studies, 47 full papers (CP and ASD n = 28; CP and ADHD n = 19) were downloaded and screened for eligibility. Twenty-eight (CP and ASD n = 16; CP and ADHD n = 12) studies were identified in the peer-review literature. Based on this systematic review, ASD and ADHD seem to be more common in people with CP than in the general population, yet the gold standard methods for diagnosing ASD or ADHD are not suitable for children with motor problems. CONCLUSIONS Assessing the occurrence of ASD and ADHD would improve the significant cost of healthcare, therapies, and overall daily living for families with children affected by CP. However, psychometric studies are needed in the future to promote development of measures suitable for individuals with CP. In addition, this review highlights the paucity of peer-reviewed studies investigating the occurrence of ASD and ADHD in children with different CP subtypes or functional abilities, and there are still some open questions about pathogenic mechanisms common to CP, ASD and ADHD.&quot;,&quot;issue&quot;:&quot;1&quot;,&quot;volume&quot;:&quot;23&quot;},&quot;isTemporary&quot;:false},{&quot;id&quot;:&quot;005214f0-da54-365a-b3c4-16847e4c0037&quot;,&quot;itemData&quot;:{&quot;type&quot;:&quot;book&quot;,&quot;id&quot;:&quot;005214f0-da54-365a-b3c4-16847e4c0037&quot;,&quot;title&quot;:&quot;Autism Diagnostic Observation Schedule: ADOS-2&quot;,&quot;author&quot;:[{&quot;family&quot;:&quot;Lord&quot;,&quot;given&quot;:&quot;C&quot;,&quot;parse-names&quot;:false,&quot;dropping-particle&quot;:&quot;&quot;,&quot;non-dropping-particle&quot;:&quot;&quot;},{&quot;family&quot;:&quot;Rutter&quot;,&quot;given&quot;:&quot;M&quot;,&quot;parse-names&quot;:false,&quot;dropping-particle&quot;:&quot;&quot;,&quot;non-dropping-particle&quot;:&quot;&quot;},{&quot;family&quot;:&quot;DiLavore&quot;,&quot;given&quot;:&quot;P&quot;,&quot;parse-names&quot;:false,&quot;dropping-particle&quot;:&quot;&quot;,&quot;non-dropping-particle&quot;:&quot;&quot;},{&quot;family&quot;:&quot;Risi&quot;,&quot;given&quot;:&quot;S&quot;,&quot;parse-names&quot;:false,&quot;dropping-particle&quot;:&quot;&quot;,&quot;non-dropping-particle&quot;:&quot;&quot;},{&quot;family&quot;:&quot;Gotham&quot;,&quot;given&quot;:&quot;K&quot;,&quot;parse-names&quot;:false,&quot;dropping-particle&quot;:&quot;&quot;,&quot;non-dropping-particle&quot;:&quot;&quot;},{&quot;family&quot;:&quot;Bishop&quot;,&quot;given&quot;:&quot;S.&quot;,&quot;parse-names&quot;:false,&quot;dropping-particle&quot;:&quot;&quot;,&quot;non-dropping-particle&quot;:&quot;&quot;}],&quot;editor&quot;:[{&quot;family&quot;:&quot;Services&quot;,&quot;given&quot;:&quot;Western Psychological&quot;,&quot;parse-names&quot;:false,&quot;dropping-particle&quot;:&quot;&quot;,&quot;non-dropping-particle&quot;:&quot;&quot;}],&quot;issued&quot;:{&quot;date-parts&quot;:[[2012]]},&quot;container-title-short&quot;:&quot;&quot;},&quot;isTemporary&quot;:false}]},{&quot;citationID&quot;:&quot;MENDELEY_CITATION_556c53d9-0af2-431e-a961-84af38c4ca20&quot;,&quot;properties&quot;:{&quot;noteIndex&quot;:0},&quot;isEdited&quot;:false,&quot;manualOverride&quot;:{&quot;isManuallyOverridden&quot;:false,&quot;citeprocText&quot;:&quot;(World Health Organization, 2011)&quot;,&quot;manualOverrideText&quot;:&quot;&quot;},&quot;citationTag&quot;:&quot;MENDELEY_CITATION_v3_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&quot;,&quot;citationItems&quot;:[{&quot;id&quot;:&quot;ee7b8ce9-8b7d-382d-b84a-e52e3853cefc&quot;,&quot;itemData&quot;:{&quot;type&quot;:&quot;report&quot;,&quot;id&quot;:&quot;ee7b8ce9-8b7d-382d-b84a-e52e3853cefc&quot;,&quot;title&quot;:&quot;World report on disability&quot;,&quot;author&quot;:[{&quot;family&quot;:&quot;World Health Organization&quot;,&quot;given&quot;:&quot;&quot;,&quot;parse-names&quot;:false,&quot;dropping-particle&quot;:&quot;&quot;,&quot;non-dropping-particle&quot;:&quot;&quot;}],&quot;DOI&quot;:&quot;10.1111/j.1741-1130.2011.00320.x&quot;,&quot;ISSN&quot;:&quot;03323102&quot;,&quot;URL&quot;:&quot;www.who.int. Accessed July 2021.&quot;,&quot;issued&quot;:{&quot;date-parts&quot;:[[201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7" ma:contentTypeDescription="Create a new document." ma:contentTypeScope="" ma:versionID="819b4ee962be2bddd2474e785d1181b8">
  <xsd:schema xmlns:xsd="http://www.w3.org/2001/XMLSchema" xmlns:xs="http://www.w3.org/2001/XMLSchema" xmlns:p="http://schemas.microsoft.com/office/2006/metadata/properties" xmlns:ns2="bfec5155-cd0c-46a7-a3ba-4de02cda8ac5" xmlns:ns3="ef7c5145-e159-46d3-924d-b50a59624be6" xmlns:ns4="19a4d83b-00ce-4127-a5b3-b065af9349eb" targetNamespace="http://schemas.microsoft.com/office/2006/metadata/properties" ma:root="true" ma:fieldsID="f34546f8b4ac1cec3bd81821bd59e526" ns2:_="" ns3:_="" ns4:_="">
    <xsd:import namespace="bfec5155-cd0c-46a7-a3ba-4de02cda8ac5"/>
    <xsd:import namespace="ef7c5145-e159-46d3-924d-b50a59624be6"/>
    <xsd:import namespace="19a4d83b-00ce-4127-a5b3-b065af9349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c2c5899-478d-4689-af14-80570c5f1cc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a4d83b-00ce-4127-a5b3-b065af9349e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3a1f28c6-8888-4c4a-84f6-b5cc35d41f63}" ma:internalName="TaxCatchAll" ma:showField="CatchAllData" ma:web="19a4d83b-00ce-4127-a5b3-b065af9349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ec5155-cd0c-46a7-a3ba-4de02cda8ac5">
      <Terms xmlns="http://schemas.microsoft.com/office/infopath/2007/PartnerControls"/>
    </lcf76f155ced4ddcb4097134ff3c332f>
    <TaxCatchAll xmlns="19a4d83b-00ce-4127-a5b3-b065af9349eb" xsi:nil="true"/>
  </documentManagement>
</p:properties>
</file>

<file path=customXml/itemProps1.xml><?xml version="1.0" encoding="utf-8"?>
<ds:datastoreItem xmlns:ds="http://schemas.openxmlformats.org/officeDocument/2006/customXml" ds:itemID="{3BF7A4B2-441C-45FB-8822-085009B7B96F}">
  <ds:schemaRefs>
    <ds:schemaRef ds:uri="http://schemas.openxmlformats.org/officeDocument/2006/bibliography"/>
  </ds:schemaRefs>
</ds:datastoreItem>
</file>

<file path=customXml/itemProps2.xml><?xml version="1.0" encoding="utf-8"?>
<ds:datastoreItem xmlns:ds="http://schemas.openxmlformats.org/officeDocument/2006/customXml" ds:itemID="{95A3F712-80FC-4CEF-9F98-2034A9EDD0FD}"/>
</file>

<file path=customXml/itemProps3.xml><?xml version="1.0" encoding="utf-8"?>
<ds:datastoreItem xmlns:ds="http://schemas.openxmlformats.org/officeDocument/2006/customXml" ds:itemID="{C5B590D9-B942-4196-8F50-AE045D40A619}"/>
</file>

<file path=customXml/itemProps4.xml><?xml version="1.0" encoding="utf-8"?>
<ds:datastoreItem xmlns:ds="http://schemas.openxmlformats.org/officeDocument/2006/customXml" ds:itemID="{FA2B4BC7-3B12-4137-B067-5EFB03BE30FE}"/>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1</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2024 Gatlinburg Conference Symposium Submission</vt:lpstr>
    </vt:vector>
  </TitlesOfParts>
  <Company>University of Kansas</Company>
  <LinksUpToDate>false</LinksUpToDate>
  <CharactersWithSpaces>22913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Symposium Submission</dc:title>
  <dc:subject/>
  <dc:creator>Hallberg, Lisa K.</dc:creator>
  <cp:keywords/>
  <dc:description/>
  <cp:lastModifiedBy>Wilson, Rujuta B.</cp:lastModifiedBy>
  <cp:revision>8</cp:revision>
  <cp:lastPrinted>2024-11-04T23:06:00Z</cp:lastPrinted>
  <dcterms:created xsi:type="dcterms:W3CDTF">2024-11-04T23:02:00Z</dcterms:created>
  <dcterms:modified xsi:type="dcterms:W3CDTF">2024-11-04T23:09:00Z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