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0370" w14:textId="59869F07" w:rsidR="003D6244" w:rsidRPr="009E00A7" w:rsidRDefault="003D6244" w:rsidP="003D6244">
      <w:pPr>
        <w:rPr>
          <w:sz w:val="20"/>
          <w:szCs w:val="20"/>
        </w:rPr>
      </w:pPr>
      <w:r w:rsidRPr="41E0A496">
        <w:rPr>
          <w:b/>
          <w:bCs/>
          <w:sz w:val="20"/>
          <w:szCs w:val="20"/>
        </w:rPr>
        <w:t>Title</w:t>
      </w:r>
      <w:r w:rsidRPr="41E0A496">
        <w:rPr>
          <w:sz w:val="20"/>
          <w:szCs w:val="20"/>
        </w:rPr>
        <w:t xml:space="preserve">: </w:t>
      </w:r>
      <w:r w:rsidR="5D0A1C06" w:rsidRPr="41E0A496">
        <w:rPr>
          <w:sz w:val="20"/>
          <w:szCs w:val="20"/>
        </w:rPr>
        <w:t>U</w:t>
      </w:r>
      <w:r w:rsidR="006B4B7D" w:rsidRPr="41E0A496">
        <w:rPr>
          <w:sz w:val="20"/>
          <w:szCs w:val="20"/>
        </w:rPr>
        <w:t>se of technology to</w:t>
      </w:r>
      <w:r w:rsidR="0F8556FD" w:rsidRPr="41E0A496">
        <w:rPr>
          <w:sz w:val="20"/>
          <w:szCs w:val="20"/>
        </w:rPr>
        <w:t xml:space="preserve"> </w:t>
      </w:r>
      <w:r w:rsidR="7DC41F68" w:rsidRPr="41E0A496">
        <w:rPr>
          <w:sz w:val="20"/>
          <w:szCs w:val="20"/>
        </w:rPr>
        <w:t>enhance</w:t>
      </w:r>
      <w:r w:rsidR="6FAA3AB6" w:rsidRPr="41E0A496">
        <w:rPr>
          <w:sz w:val="20"/>
          <w:szCs w:val="20"/>
        </w:rPr>
        <w:t xml:space="preserve"> </w:t>
      </w:r>
      <w:r w:rsidR="19BC8A7D" w:rsidRPr="41E0A496">
        <w:rPr>
          <w:sz w:val="20"/>
          <w:szCs w:val="20"/>
        </w:rPr>
        <w:t xml:space="preserve">social connections, </w:t>
      </w:r>
      <w:r w:rsidR="006B4B7D" w:rsidRPr="41E0A496">
        <w:rPr>
          <w:sz w:val="20"/>
          <w:szCs w:val="20"/>
        </w:rPr>
        <w:t xml:space="preserve">community participation </w:t>
      </w:r>
      <w:r w:rsidR="00711254" w:rsidRPr="41E0A496">
        <w:rPr>
          <w:sz w:val="20"/>
          <w:szCs w:val="20"/>
        </w:rPr>
        <w:t xml:space="preserve">and mental health </w:t>
      </w:r>
      <w:r w:rsidR="006B4B7D" w:rsidRPr="41E0A496">
        <w:rPr>
          <w:sz w:val="20"/>
          <w:szCs w:val="20"/>
        </w:rPr>
        <w:t>for young adults with intellectual and developmental disabilities</w:t>
      </w:r>
    </w:p>
    <w:p w14:paraId="7AC50371" w14:textId="39B1430A" w:rsidR="003D6244" w:rsidRPr="008B1E03" w:rsidRDefault="003D6244" w:rsidP="41E0A496">
      <w:pPr>
        <w:rPr>
          <w:rFonts w:eastAsiaTheme="minorEastAsia"/>
          <w:sz w:val="20"/>
          <w:szCs w:val="20"/>
          <w:vertAlign w:val="superscript"/>
        </w:rPr>
      </w:pPr>
      <w:r w:rsidRPr="41E0A496">
        <w:rPr>
          <w:rFonts w:eastAsiaTheme="minorEastAsia"/>
          <w:b/>
          <w:bCs/>
          <w:sz w:val="20"/>
          <w:szCs w:val="20"/>
        </w:rPr>
        <w:t>Authors</w:t>
      </w:r>
      <w:r w:rsidRPr="41E0A496">
        <w:rPr>
          <w:rFonts w:eastAsiaTheme="minorEastAsia"/>
          <w:sz w:val="20"/>
          <w:szCs w:val="20"/>
        </w:rPr>
        <w:t xml:space="preserve">: </w:t>
      </w:r>
      <w:r w:rsidR="006B4B7D" w:rsidRPr="41E0A496">
        <w:rPr>
          <w:rFonts w:eastAsiaTheme="minorEastAsia"/>
          <w:sz w:val="20"/>
          <w:szCs w:val="20"/>
        </w:rPr>
        <w:t>Dara V. Chan</w:t>
      </w:r>
      <w:r w:rsidR="006B4B7D" w:rsidRPr="41E0A496">
        <w:rPr>
          <w:rFonts w:eastAsiaTheme="minorEastAsia"/>
          <w:sz w:val="20"/>
          <w:szCs w:val="20"/>
          <w:vertAlign w:val="superscript"/>
        </w:rPr>
        <w:t>1</w:t>
      </w:r>
      <w:r w:rsidRPr="41E0A496">
        <w:rPr>
          <w:rFonts w:eastAsiaTheme="minorEastAsia"/>
          <w:sz w:val="20"/>
          <w:szCs w:val="20"/>
        </w:rPr>
        <w:t xml:space="preserve">, </w:t>
      </w:r>
      <w:r w:rsidR="006B4B7D" w:rsidRPr="41E0A496">
        <w:rPr>
          <w:rFonts w:eastAsiaTheme="minorEastAsia"/>
          <w:sz w:val="20"/>
          <w:szCs w:val="20"/>
        </w:rPr>
        <w:t>Nancy Bagatell</w:t>
      </w:r>
      <w:r w:rsidR="005F3158" w:rsidRPr="41E0A496">
        <w:rPr>
          <w:rFonts w:eastAsiaTheme="minorEastAsia"/>
          <w:sz w:val="20"/>
          <w:szCs w:val="20"/>
          <w:vertAlign w:val="superscript"/>
        </w:rPr>
        <w:t xml:space="preserve"> </w:t>
      </w:r>
      <w:r w:rsidRPr="41E0A496">
        <w:rPr>
          <w:rFonts w:eastAsiaTheme="minorEastAsia"/>
          <w:sz w:val="20"/>
          <w:szCs w:val="20"/>
          <w:vertAlign w:val="superscript"/>
        </w:rPr>
        <w:t>2</w:t>
      </w:r>
      <w:r w:rsidRPr="41E0A496">
        <w:rPr>
          <w:rFonts w:eastAsiaTheme="minorEastAsia"/>
          <w:sz w:val="20"/>
          <w:szCs w:val="20"/>
        </w:rPr>
        <w:t>,</w:t>
      </w:r>
      <w:r w:rsidR="006B4B7D" w:rsidRPr="41E0A496">
        <w:rPr>
          <w:rFonts w:eastAsiaTheme="minorEastAsia"/>
          <w:sz w:val="20"/>
          <w:szCs w:val="20"/>
        </w:rPr>
        <w:t xml:space="preserve"> Khalilah Johnson</w:t>
      </w:r>
      <w:r w:rsidR="006B4B7D" w:rsidRPr="41E0A496">
        <w:rPr>
          <w:rFonts w:eastAsiaTheme="minorEastAsia"/>
          <w:sz w:val="20"/>
          <w:szCs w:val="20"/>
          <w:vertAlign w:val="superscript"/>
        </w:rPr>
        <w:t>2</w:t>
      </w:r>
      <w:r w:rsidR="006B4B7D" w:rsidRPr="41E0A496">
        <w:rPr>
          <w:rFonts w:eastAsiaTheme="minorEastAsia"/>
          <w:sz w:val="20"/>
          <w:szCs w:val="20"/>
        </w:rPr>
        <w:t>, Ali Marx</w:t>
      </w:r>
      <w:r w:rsidR="006B4B7D" w:rsidRPr="41E0A496">
        <w:rPr>
          <w:rFonts w:eastAsiaTheme="minorEastAsia"/>
          <w:sz w:val="20"/>
          <w:szCs w:val="20"/>
          <w:vertAlign w:val="superscript"/>
        </w:rPr>
        <w:t>3</w:t>
      </w:r>
      <w:r w:rsidR="006B4B7D" w:rsidRPr="41E0A496">
        <w:rPr>
          <w:rFonts w:eastAsiaTheme="minorEastAsia"/>
          <w:sz w:val="20"/>
          <w:szCs w:val="20"/>
        </w:rPr>
        <w:t>, Hayden Loeb</w:t>
      </w:r>
      <w:r w:rsidR="006B4B7D" w:rsidRPr="41E0A496">
        <w:rPr>
          <w:rFonts w:eastAsiaTheme="minorEastAsia"/>
          <w:sz w:val="20"/>
          <w:szCs w:val="20"/>
          <w:vertAlign w:val="superscript"/>
        </w:rPr>
        <w:t>3</w:t>
      </w:r>
      <w:r w:rsidR="006B4B7D" w:rsidRPr="41E0A496">
        <w:rPr>
          <w:rFonts w:eastAsiaTheme="minorEastAsia"/>
          <w:sz w:val="20"/>
          <w:szCs w:val="20"/>
        </w:rPr>
        <w:t xml:space="preserve">, </w:t>
      </w:r>
      <w:r w:rsidRPr="41E0A496">
        <w:rPr>
          <w:rFonts w:eastAsiaTheme="minorEastAsia"/>
          <w:sz w:val="20"/>
          <w:szCs w:val="20"/>
        </w:rPr>
        <w:t xml:space="preserve">&amp; </w:t>
      </w:r>
      <w:r w:rsidR="006B4B7D" w:rsidRPr="41E0A496">
        <w:rPr>
          <w:rFonts w:eastAsiaTheme="minorEastAsia"/>
          <w:sz w:val="20"/>
          <w:szCs w:val="20"/>
        </w:rPr>
        <w:t>Brianne Tomaszewski</w:t>
      </w:r>
      <w:r w:rsidRPr="41E0A496">
        <w:rPr>
          <w:rFonts w:eastAsiaTheme="minorEastAsia"/>
          <w:sz w:val="20"/>
          <w:szCs w:val="20"/>
          <w:vertAlign w:val="superscript"/>
        </w:rPr>
        <w:t>3</w:t>
      </w:r>
    </w:p>
    <w:p w14:paraId="77B1C832" w14:textId="28A773BC" w:rsidR="003D6244" w:rsidRDefault="64A6EAC2" w:rsidP="18DEE25A">
      <w:pPr>
        <w:rPr>
          <w:rFonts w:eastAsiaTheme="minorEastAsia"/>
          <w:sz w:val="20"/>
          <w:szCs w:val="20"/>
        </w:rPr>
      </w:pPr>
      <w:r w:rsidRPr="18DEE25A">
        <w:rPr>
          <w:rFonts w:eastAsiaTheme="minorEastAsia"/>
          <w:b/>
          <w:bCs/>
          <w:sz w:val="20"/>
          <w:szCs w:val="20"/>
        </w:rPr>
        <w:t>Introduction</w:t>
      </w:r>
      <w:r w:rsidRPr="18DEE25A">
        <w:rPr>
          <w:rFonts w:eastAsiaTheme="minorEastAsia"/>
          <w:sz w:val="20"/>
          <w:szCs w:val="20"/>
        </w:rPr>
        <w:t xml:space="preserve">: </w:t>
      </w:r>
      <w:r w:rsidR="0BED7F47" w:rsidRPr="18DEE25A">
        <w:rPr>
          <w:rFonts w:eastAsiaTheme="minorEastAsia"/>
          <w:color w:val="000000" w:themeColor="text1"/>
          <w:sz w:val="20"/>
          <w:szCs w:val="20"/>
        </w:rPr>
        <w:t xml:space="preserve">Adults with intellectual </w:t>
      </w:r>
      <w:r w:rsidR="06536F5A" w:rsidRPr="18DEE25A">
        <w:rPr>
          <w:rFonts w:eastAsiaTheme="minorEastAsia"/>
          <w:color w:val="000000" w:themeColor="text1"/>
          <w:sz w:val="20"/>
          <w:szCs w:val="20"/>
        </w:rPr>
        <w:t xml:space="preserve">and developmental </w:t>
      </w:r>
      <w:r w:rsidR="0BED7F47" w:rsidRPr="18DEE25A">
        <w:rPr>
          <w:rFonts w:eastAsiaTheme="minorEastAsia"/>
          <w:color w:val="000000" w:themeColor="text1"/>
          <w:sz w:val="20"/>
          <w:szCs w:val="20"/>
        </w:rPr>
        <w:t>disabilities (I</w:t>
      </w:r>
      <w:r w:rsidR="2200B002" w:rsidRPr="18DEE25A">
        <w:rPr>
          <w:rFonts w:eastAsiaTheme="minorEastAsia"/>
          <w:color w:val="000000" w:themeColor="text1"/>
          <w:sz w:val="20"/>
          <w:szCs w:val="20"/>
        </w:rPr>
        <w:t>D</w:t>
      </w:r>
      <w:r w:rsidR="0BED7F47" w:rsidRPr="18DEE25A">
        <w:rPr>
          <w:rFonts w:eastAsiaTheme="minorEastAsia"/>
          <w:color w:val="000000" w:themeColor="text1"/>
          <w:sz w:val="20"/>
          <w:szCs w:val="20"/>
        </w:rPr>
        <w:t>D) have significantly lower rates of community living and participation in areas of employment, education, recreation, and social activities than both peers without I</w:t>
      </w:r>
      <w:r w:rsidR="503196CE" w:rsidRPr="18DEE25A">
        <w:rPr>
          <w:rFonts w:eastAsiaTheme="minorEastAsia"/>
          <w:color w:val="000000" w:themeColor="text1"/>
          <w:sz w:val="20"/>
          <w:szCs w:val="20"/>
        </w:rPr>
        <w:t>D</w:t>
      </w:r>
      <w:r w:rsidR="0BED7F47" w:rsidRPr="18DEE25A">
        <w:rPr>
          <w:rFonts w:eastAsiaTheme="minorEastAsia"/>
          <w:color w:val="000000" w:themeColor="text1"/>
          <w:sz w:val="20"/>
          <w:szCs w:val="20"/>
        </w:rPr>
        <w:t xml:space="preserve">D and those with other disabilities (Newman et al., 2011; White &amp; Forrester-Jones 2020; Windsor et al., 2021). </w:t>
      </w:r>
      <w:r w:rsidR="695A58A0" w:rsidRPr="18DEE25A">
        <w:rPr>
          <w:rFonts w:eastAsiaTheme="minorEastAsia"/>
          <w:color w:val="000000" w:themeColor="text1"/>
          <w:sz w:val="20"/>
          <w:szCs w:val="20"/>
        </w:rPr>
        <w:t>However, research examining technology use in young adults with I</w:t>
      </w:r>
      <w:r w:rsidR="69F5CBC8" w:rsidRPr="18DEE25A">
        <w:rPr>
          <w:rFonts w:eastAsiaTheme="minorEastAsia"/>
          <w:color w:val="000000" w:themeColor="text1"/>
          <w:sz w:val="20"/>
          <w:szCs w:val="20"/>
        </w:rPr>
        <w:t>D</w:t>
      </w:r>
      <w:r w:rsidR="695A58A0" w:rsidRPr="18DEE25A">
        <w:rPr>
          <w:rFonts w:eastAsiaTheme="minorEastAsia"/>
          <w:color w:val="000000" w:themeColor="text1"/>
          <w:sz w:val="20"/>
          <w:szCs w:val="20"/>
        </w:rPr>
        <w:t xml:space="preserve">D supports 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>gains in daily living skills, social connection, and leisure activities through texting, video calls, and apps on a phone, tablet, and computer (</w:t>
      </w:r>
      <w:r w:rsidR="74067E59" w:rsidRPr="18DEE25A">
        <w:rPr>
          <w:rFonts w:eastAsiaTheme="minorEastAsia"/>
          <w:color w:val="1B1B1B"/>
          <w:sz w:val="20"/>
          <w:szCs w:val="20"/>
        </w:rPr>
        <w:t xml:space="preserve">Arun &amp; Jain, 2022; 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 xml:space="preserve">Jenaro et al, </w:t>
      </w:r>
      <w:r w:rsidR="6AD775F9" w:rsidRPr="18DEE25A">
        <w:rPr>
          <w:rFonts w:eastAsiaTheme="minorEastAsia"/>
          <w:color w:val="000000" w:themeColor="text1"/>
          <w:sz w:val="20"/>
          <w:szCs w:val="20"/>
        </w:rPr>
        <w:t>2018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>; Kim et al.</w:t>
      </w:r>
      <w:r w:rsidR="23415010" w:rsidRPr="18DEE25A">
        <w:rPr>
          <w:rFonts w:eastAsiaTheme="minorEastAsia"/>
          <w:color w:val="000000" w:themeColor="text1"/>
          <w:sz w:val="20"/>
          <w:szCs w:val="20"/>
        </w:rPr>
        <w:t xml:space="preserve"> 2021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 xml:space="preserve">, </w:t>
      </w:r>
      <w:proofErr w:type="spellStart"/>
      <w:r w:rsidR="70B143B3" w:rsidRPr="18DEE25A">
        <w:rPr>
          <w:rFonts w:eastAsiaTheme="minorEastAsia"/>
          <w:color w:val="000000" w:themeColor="text1"/>
          <w:sz w:val="20"/>
          <w:szCs w:val="20"/>
        </w:rPr>
        <w:t>Lancion</w:t>
      </w:r>
      <w:r w:rsidR="75FF7263" w:rsidRPr="18DEE25A">
        <w:rPr>
          <w:rFonts w:eastAsiaTheme="minorEastAsia"/>
          <w:color w:val="000000" w:themeColor="text1"/>
          <w:sz w:val="20"/>
          <w:szCs w:val="20"/>
        </w:rPr>
        <w:t>i</w:t>
      </w:r>
      <w:proofErr w:type="spellEnd"/>
      <w:r w:rsidR="70B143B3" w:rsidRPr="18DEE25A">
        <w:rPr>
          <w:rFonts w:eastAsiaTheme="minorEastAsia"/>
          <w:color w:val="000000" w:themeColor="text1"/>
          <w:sz w:val="20"/>
          <w:szCs w:val="20"/>
        </w:rPr>
        <w:t xml:space="preserve"> et al., </w:t>
      </w:r>
      <w:r w:rsidR="6797F7E9" w:rsidRPr="18DEE25A">
        <w:rPr>
          <w:rFonts w:eastAsiaTheme="minorEastAsia"/>
          <w:color w:val="000000" w:themeColor="text1"/>
          <w:sz w:val="20"/>
          <w:szCs w:val="20"/>
        </w:rPr>
        <w:t>2020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>)</w:t>
      </w:r>
      <w:r w:rsidR="58A58A69" w:rsidRPr="18DEE25A">
        <w:rPr>
          <w:rFonts w:eastAsiaTheme="minorEastAsia"/>
          <w:color w:val="000000" w:themeColor="text1"/>
          <w:sz w:val="20"/>
          <w:szCs w:val="20"/>
        </w:rPr>
        <w:t xml:space="preserve">, and </w:t>
      </w:r>
      <w:r w:rsidR="505181B9" w:rsidRPr="18DEE25A">
        <w:rPr>
          <w:rFonts w:eastAsiaTheme="minorEastAsia"/>
          <w:color w:val="000000" w:themeColor="text1"/>
          <w:sz w:val="20"/>
          <w:szCs w:val="20"/>
        </w:rPr>
        <w:t xml:space="preserve">additionally </w:t>
      </w:r>
      <w:r w:rsidR="58A58A69" w:rsidRPr="18DEE25A">
        <w:rPr>
          <w:rFonts w:eastAsiaTheme="minorEastAsia"/>
          <w:color w:val="000000" w:themeColor="text1"/>
          <w:sz w:val="20"/>
          <w:szCs w:val="20"/>
        </w:rPr>
        <w:t xml:space="preserve">has shown </w:t>
      </w:r>
      <w:r w:rsidR="34E58F25" w:rsidRPr="18DEE25A">
        <w:rPr>
          <w:rFonts w:eastAsiaTheme="minorEastAsia"/>
          <w:color w:val="000000" w:themeColor="text1"/>
          <w:sz w:val="20"/>
          <w:szCs w:val="20"/>
        </w:rPr>
        <w:t>the potential</w:t>
      </w:r>
      <w:r w:rsidR="58A58A69" w:rsidRPr="18DEE25A">
        <w:rPr>
          <w:rFonts w:eastAsiaTheme="minorEastAsia"/>
          <w:color w:val="000000" w:themeColor="text1"/>
          <w:sz w:val="20"/>
          <w:szCs w:val="20"/>
        </w:rPr>
        <w:t xml:space="preserve"> for the management of mental health and well-being (</w:t>
      </w:r>
      <w:r w:rsidR="156F135A" w:rsidRPr="18DEE25A">
        <w:rPr>
          <w:rFonts w:eastAsiaTheme="minorEastAsia"/>
          <w:color w:val="000000" w:themeColor="text1"/>
          <w:sz w:val="20"/>
          <w:szCs w:val="20"/>
        </w:rPr>
        <w:t xml:space="preserve">Sheehan &amp; </w:t>
      </w:r>
      <w:proofErr w:type="spellStart"/>
      <w:r w:rsidR="156F135A" w:rsidRPr="18DEE25A">
        <w:rPr>
          <w:rFonts w:eastAsiaTheme="minorEastAsia"/>
          <w:color w:val="000000" w:themeColor="text1"/>
          <w:sz w:val="20"/>
          <w:szCs w:val="20"/>
        </w:rPr>
        <w:t>Hassiotis</w:t>
      </w:r>
      <w:proofErr w:type="spellEnd"/>
      <w:r w:rsidR="156F135A" w:rsidRPr="18DEE25A">
        <w:rPr>
          <w:rFonts w:eastAsiaTheme="minorEastAsia"/>
          <w:color w:val="000000" w:themeColor="text1"/>
          <w:sz w:val="20"/>
          <w:szCs w:val="20"/>
        </w:rPr>
        <w:t>, 2017</w:t>
      </w:r>
      <w:r w:rsidR="58A58A69" w:rsidRPr="18DEE25A">
        <w:rPr>
          <w:rFonts w:eastAsiaTheme="minorEastAsia"/>
          <w:color w:val="000000" w:themeColor="text1"/>
          <w:sz w:val="20"/>
          <w:szCs w:val="20"/>
        </w:rPr>
        <w:t>)</w:t>
      </w:r>
      <w:r w:rsidR="70B143B3" w:rsidRPr="18DEE25A">
        <w:rPr>
          <w:rFonts w:eastAsiaTheme="minorEastAsia"/>
          <w:color w:val="000000" w:themeColor="text1"/>
          <w:sz w:val="20"/>
          <w:szCs w:val="20"/>
        </w:rPr>
        <w:t>.</w:t>
      </w:r>
      <w:r w:rsidR="0E83FAC0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DC79FE2" w:rsidRPr="18DEE25A">
        <w:rPr>
          <w:rFonts w:eastAsiaTheme="minorEastAsia"/>
          <w:color w:val="000000" w:themeColor="text1"/>
          <w:sz w:val="20"/>
          <w:szCs w:val="20"/>
        </w:rPr>
        <w:t xml:space="preserve">With the proliferation of technologies available </w:t>
      </w:r>
      <w:r w:rsidR="00B4553D" w:rsidRPr="18DEE25A">
        <w:rPr>
          <w:rFonts w:eastAsiaTheme="minorEastAsia"/>
          <w:color w:val="000000" w:themeColor="text1"/>
          <w:sz w:val="20"/>
          <w:szCs w:val="20"/>
        </w:rPr>
        <w:t>at</w:t>
      </w:r>
      <w:r w:rsidR="005C1708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DC79FE2" w:rsidRPr="18DEE25A">
        <w:rPr>
          <w:rFonts w:eastAsiaTheme="minorEastAsia"/>
          <w:color w:val="000000" w:themeColor="text1"/>
          <w:sz w:val="20"/>
          <w:szCs w:val="20"/>
        </w:rPr>
        <w:t>large (Johnson et al., 2023)</w:t>
      </w:r>
      <w:r w:rsidR="47EFD503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0BED7F47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49136CE7" w:rsidRPr="18DEE25A">
        <w:rPr>
          <w:rFonts w:eastAsiaTheme="minorEastAsia"/>
          <w:color w:val="000000" w:themeColor="text1"/>
          <w:sz w:val="20"/>
          <w:szCs w:val="20"/>
        </w:rPr>
        <w:t xml:space="preserve">more research is needed to </w:t>
      </w:r>
      <w:r w:rsidR="01BAAC7E" w:rsidRPr="18DEE25A">
        <w:rPr>
          <w:rFonts w:eastAsiaTheme="minorEastAsia"/>
          <w:color w:val="000000" w:themeColor="text1"/>
          <w:sz w:val="20"/>
          <w:szCs w:val="20"/>
        </w:rPr>
        <w:t>understand how</w:t>
      </w:r>
      <w:r w:rsidR="772230F1" w:rsidRPr="18DEE25A">
        <w:rPr>
          <w:rFonts w:eastAsiaTheme="minorEastAsia"/>
          <w:color w:val="000000" w:themeColor="text1"/>
          <w:sz w:val="20"/>
          <w:szCs w:val="20"/>
        </w:rPr>
        <w:t xml:space="preserve"> technology is used </w:t>
      </w:r>
      <w:r w:rsidR="73120259" w:rsidRPr="18DEE25A">
        <w:rPr>
          <w:rFonts w:eastAsiaTheme="minorEastAsia"/>
          <w:sz w:val="20"/>
          <w:szCs w:val="20"/>
        </w:rPr>
        <w:t xml:space="preserve">in daily life and how it </w:t>
      </w:r>
      <w:r w:rsidR="37961852" w:rsidRPr="18DEE25A">
        <w:rPr>
          <w:rFonts w:eastAsiaTheme="minorEastAsia"/>
          <w:sz w:val="20"/>
          <w:szCs w:val="20"/>
        </w:rPr>
        <w:t>is experienced by young adults with I</w:t>
      </w:r>
      <w:r w:rsidR="49249045" w:rsidRPr="18DEE25A">
        <w:rPr>
          <w:rFonts w:eastAsiaTheme="minorEastAsia"/>
          <w:sz w:val="20"/>
          <w:szCs w:val="20"/>
        </w:rPr>
        <w:t>D</w:t>
      </w:r>
      <w:r w:rsidR="37961852" w:rsidRPr="18DEE25A">
        <w:rPr>
          <w:rFonts w:eastAsiaTheme="minorEastAsia"/>
          <w:sz w:val="20"/>
          <w:szCs w:val="20"/>
        </w:rPr>
        <w:t>D and their families.</w:t>
      </w:r>
    </w:p>
    <w:p w14:paraId="7AC50373" w14:textId="6AB69687" w:rsidR="003D6244" w:rsidRDefault="003D6244" w:rsidP="18DEE25A">
      <w:pPr>
        <w:rPr>
          <w:rFonts w:eastAsiaTheme="minorEastAsia"/>
          <w:color w:val="000000"/>
          <w:sz w:val="20"/>
          <w:szCs w:val="20"/>
          <w:lang w:val="en-GB"/>
        </w:rPr>
      </w:pPr>
      <w:r w:rsidRPr="18DEE25A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>Method</w:t>
      </w:r>
      <w:r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: </w:t>
      </w:r>
      <w:r w:rsidR="01AF0F3E" w:rsidRPr="18DEE25A">
        <w:rPr>
          <w:rFonts w:eastAsiaTheme="minorEastAsia"/>
          <w:color w:val="000000" w:themeColor="text1"/>
          <w:sz w:val="20"/>
          <w:szCs w:val="20"/>
        </w:rPr>
        <w:t>Semi-structured virtual or in-person interviews were conducted with 15 dyads of young adults</w:t>
      </w:r>
      <w:r w:rsidR="1C97C7DB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1AF0F3E" w:rsidRPr="18DEE25A">
        <w:rPr>
          <w:rFonts w:eastAsiaTheme="minorEastAsia"/>
          <w:color w:val="000000" w:themeColor="text1"/>
          <w:sz w:val="20"/>
          <w:szCs w:val="20"/>
        </w:rPr>
        <w:t>with I</w:t>
      </w:r>
      <w:r w:rsidR="79DB2B68" w:rsidRPr="18DEE25A">
        <w:rPr>
          <w:rFonts w:eastAsiaTheme="minorEastAsia"/>
          <w:color w:val="000000" w:themeColor="text1"/>
          <w:sz w:val="20"/>
          <w:szCs w:val="20"/>
        </w:rPr>
        <w:t>D</w:t>
      </w:r>
      <w:r w:rsidR="01AF0F3E" w:rsidRPr="18DEE25A">
        <w:rPr>
          <w:rFonts w:eastAsiaTheme="minorEastAsia"/>
          <w:color w:val="000000" w:themeColor="text1"/>
          <w:sz w:val="20"/>
          <w:szCs w:val="20"/>
        </w:rPr>
        <w:t xml:space="preserve">D, most (67%) who had co-occurring autism, and one care partner (a parent or family member) as part of </w:t>
      </w:r>
      <w:r w:rsidR="324D3A38" w:rsidRPr="18DEE25A">
        <w:rPr>
          <w:rFonts w:eastAsiaTheme="minorEastAsia"/>
          <w:color w:val="000000" w:themeColor="text1"/>
          <w:sz w:val="20"/>
          <w:szCs w:val="20"/>
        </w:rPr>
        <w:t>prototyping an</w:t>
      </w:r>
      <w:r w:rsidR="01AF0F3E" w:rsidRPr="18DEE25A">
        <w:rPr>
          <w:rFonts w:eastAsiaTheme="minorEastAsia"/>
          <w:color w:val="000000" w:themeColor="text1"/>
          <w:sz w:val="20"/>
          <w:szCs w:val="20"/>
        </w:rPr>
        <w:t xml:space="preserve"> eLearning tool developed to support increasing community participation skills. </w:t>
      </w:r>
      <w:r w:rsidR="27D9ED85" w:rsidRPr="18DEE25A">
        <w:rPr>
          <w:rFonts w:eastAsiaTheme="minorEastAsia"/>
          <w:color w:val="000000" w:themeColor="text1"/>
          <w:sz w:val="20"/>
          <w:szCs w:val="20"/>
        </w:rPr>
        <w:t xml:space="preserve">Participants were asked about current technology use and barriers to use and to provide comments on their experience using the eLearning tool. </w:t>
      </w:r>
      <w:r w:rsidR="01AF0F3E" w:rsidRPr="18DEE25A">
        <w:rPr>
          <w:rFonts w:eastAsiaTheme="minorEastAsia"/>
          <w:color w:val="000000" w:themeColor="text1"/>
          <w:sz w:val="20"/>
          <w:szCs w:val="20"/>
        </w:rPr>
        <w:t>Study team members analyzed transcribed interviews to identify current technology use in daily life and preferences, engagement with new technology, and other emergent themes.</w:t>
      </w:r>
    </w:p>
    <w:p w14:paraId="7C95A1E1" w14:textId="7707B1A3" w:rsidR="39673056" w:rsidRDefault="64A6EAC2" w:rsidP="18DEE25A">
      <w:pPr>
        <w:rPr>
          <w:rFonts w:eastAsiaTheme="minorEastAsia"/>
          <w:color w:val="000000" w:themeColor="text1"/>
          <w:sz w:val="20"/>
          <w:szCs w:val="20"/>
        </w:rPr>
      </w:pPr>
      <w:r w:rsidRPr="18DEE25A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>Results</w:t>
      </w:r>
      <w:r w:rsidRPr="18DEE25A">
        <w:rPr>
          <w:rFonts w:eastAsiaTheme="minorEastAsia"/>
          <w:color w:val="000000" w:themeColor="text1"/>
          <w:sz w:val="20"/>
          <w:szCs w:val="20"/>
          <w:lang w:val="en-GB"/>
        </w:rPr>
        <w:t>:</w:t>
      </w:r>
      <w:r w:rsidR="7E74A296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Participants </w:t>
      </w:r>
      <w:r w:rsidR="748C2EFA" w:rsidRPr="18DEE25A">
        <w:rPr>
          <w:rFonts w:eastAsiaTheme="minorEastAsia"/>
          <w:sz w:val="20"/>
          <w:szCs w:val="20"/>
        </w:rPr>
        <w:t xml:space="preserve">described </w:t>
      </w:r>
      <w:r w:rsidR="095338B3" w:rsidRPr="18DEE25A">
        <w:rPr>
          <w:rFonts w:eastAsiaTheme="minorEastAsia"/>
          <w:sz w:val="20"/>
          <w:szCs w:val="20"/>
        </w:rPr>
        <w:t xml:space="preserve">using </w:t>
      </w:r>
      <w:r w:rsidR="00647E5A">
        <w:rPr>
          <w:rFonts w:eastAsiaTheme="minorEastAsia"/>
          <w:sz w:val="20"/>
          <w:szCs w:val="20"/>
        </w:rPr>
        <w:t xml:space="preserve">app-based </w:t>
      </w:r>
      <w:r w:rsidR="748C2EFA" w:rsidRPr="18DEE25A">
        <w:rPr>
          <w:rFonts w:eastAsiaTheme="minorEastAsia"/>
          <w:sz w:val="20"/>
          <w:szCs w:val="20"/>
        </w:rPr>
        <w:t xml:space="preserve">technology in daily life </w:t>
      </w:r>
      <w:r w:rsidR="1AAAF83E" w:rsidRPr="18DEE25A">
        <w:rPr>
          <w:rFonts w:eastAsiaTheme="minorEastAsia"/>
          <w:sz w:val="20"/>
          <w:szCs w:val="20"/>
        </w:rPr>
        <w:t xml:space="preserve">to </w:t>
      </w:r>
      <w:r w:rsidR="5182E7AA" w:rsidRPr="18DEE25A">
        <w:rPr>
          <w:rFonts w:eastAsiaTheme="minorEastAsia"/>
          <w:sz w:val="20"/>
          <w:szCs w:val="20"/>
        </w:rPr>
        <w:t xml:space="preserve">support </w:t>
      </w:r>
      <w:r w:rsidR="1DF06BA9" w:rsidRPr="18DEE25A">
        <w:rPr>
          <w:rFonts w:eastAsiaTheme="minorEastAsia"/>
          <w:sz w:val="20"/>
          <w:szCs w:val="20"/>
        </w:rPr>
        <w:t>their executive functioning to enable participation in daily living and community activities</w:t>
      </w:r>
      <w:r w:rsidR="13FA90DA" w:rsidRPr="18DEE25A">
        <w:rPr>
          <w:rFonts w:eastAsiaTheme="minorEastAsia"/>
          <w:sz w:val="20"/>
          <w:szCs w:val="20"/>
        </w:rPr>
        <w:t>.</w:t>
      </w:r>
      <w:r w:rsidR="76215425" w:rsidRPr="18DEE25A">
        <w:rPr>
          <w:rFonts w:eastAsiaTheme="minorEastAsia"/>
          <w:sz w:val="20"/>
          <w:szCs w:val="20"/>
        </w:rPr>
        <w:t xml:space="preserve"> </w:t>
      </w:r>
      <w:r w:rsidR="76215425" w:rsidRPr="18DEE25A">
        <w:rPr>
          <w:rFonts w:eastAsiaTheme="minorEastAsia"/>
          <w:color w:val="000000" w:themeColor="text1"/>
          <w:sz w:val="20"/>
          <w:szCs w:val="20"/>
        </w:rPr>
        <w:t xml:space="preserve">Many participants reported </w:t>
      </w:r>
      <w:r w:rsidR="00647E5A" w:rsidRPr="18DEE25A">
        <w:rPr>
          <w:rFonts w:eastAsiaTheme="minorEastAsia"/>
          <w:color w:val="000000" w:themeColor="text1"/>
          <w:sz w:val="20"/>
          <w:szCs w:val="20"/>
        </w:rPr>
        <w:t>keeping a schedule</w:t>
      </w:r>
      <w:r w:rsidR="00647E5A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00647E5A">
        <w:rPr>
          <w:rFonts w:eastAsiaTheme="minorEastAsia"/>
          <w:color w:val="000000" w:themeColor="text1"/>
          <w:sz w:val="20"/>
          <w:szCs w:val="20"/>
        </w:rPr>
        <w:t xml:space="preserve">through </w:t>
      </w:r>
      <w:r w:rsidR="76215425" w:rsidRPr="18DEE25A">
        <w:rPr>
          <w:rFonts w:eastAsiaTheme="minorEastAsia"/>
          <w:color w:val="000000" w:themeColor="text1"/>
          <w:sz w:val="20"/>
          <w:szCs w:val="20"/>
        </w:rPr>
        <w:t xml:space="preserve">using </w:t>
      </w:r>
      <w:r w:rsidR="72A32C03" w:rsidRPr="18DEE25A">
        <w:rPr>
          <w:rFonts w:eastAsiaTheme="minorEastAsia"/>
          <w:color w:val="000000" w:themeColor="text1"/>
          <w:sz w:val="20"/>
          <w:szCs w:val="20"/>
        </w:rPr>
        <w:t>calendar reminders</w:t>
      </w:r>
      <w:r w:rsidR="633C8C3B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72A32C03" w:rsidRPr="18DEE25A">
        <w:rPr>
          <w:rFonts w:eastAsiaTheme="minorEastAsia"/>
          <w:color w:val="000000" w:themeColor="text1"/>
          <w:sz w:val="20"/>
          <w:szCs w:val="20"/>
        </w:rPr>
        <w:t xml:space="preserve"> alarms</w:t>
      </w:r>
      <w:r w:rsidR="35AE41AF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55A7BECF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66F62CC1" w:rsidRPr="18DEE25A">
        <w:rPr>
          <w:rFonts w:eastAsiaTheme="minorEastAsia"/>
          <w:color w:val="000000" w:themeColor="text1"/>
          <w:sz w:val="20"/>
          <w:szCs w:val="20"/>
        </w:rPr>
        <w:t>a</w:t>
      </w:r>
      <w:r w:rsidR="3188ECB9" w:rsidRPr="18DEE25A">
        <w:rPr>
          <w:rFonts w:eastAsiaTheme="minorEastAsia"/>
          <w:color w:val="000000" w:themeColor="text1"/>
          <w:sz w:val="20"/>
          <w:szCs w:val="20"/>
        </w:rPr>
        <w:t>nd the notes app to make lists</w:t>
      </w:r>
      <w:r w:rsidR="6753E248" w:rsidRPr="18DEE25A">
        <w:rPr>
          <w:rFonts w:eastAsiaTheme="minorEastAsia"/>
          <w:color w:val="000000" w:themeColor="text1"/>
          <w:sz w:val="20"/>
          <w:szCs w:val="20"/>
        </w:rPr>
        <w:t xml:space="preserve">. Others </w:t>
      </w:r>
      <w:r w:rsidR="72A32C03" w:rsidRPr="18DEE25A">
        <w:rPr>
          <w:rFonts w:eastAsiaTheme="minorEastAsia"/>
          <w:color w:val="000000" w:themeColor="text1"/>
          <w:sz w:val="20"/>
          <w:szCs w:val="20"/>
        </w:rPr>
        <w:t>u</w:t>
      </w:r>
      <w:r w:rsidR="06C93CBC" w:rsidRPr="18DEE25A">
        <w:rPr>
          <w:rFonts w:eastAsiaTheme="minorEastAsia"/>
          <w:color w:val="000000" w:themeColor="text1"/>
          <w:sz w:val="20"/>
          <w:szCs w:val="20"/>
        </w:rPr>
        <w:t xml:space="preserve">sed </w:t>
      </w:r>
      <w:r w:rsidR="41EC4AF2" w:rsidRPr="18DEE25A">
        <w:rPr>
          <w:rFonts w:eastAsiaTheme="minorEastAsia"/>
          <w:color w:val="000000" w:themeColor="text1"/>
          <w:sz w:val="20"/>
          <w:szCs w:val="20"/>
        </w:rPr>
        <w:t>GPS</w:t>
      </w:r>
      <w:r w:rsidR="5B40FAFF" w:rsidRPr="18DEE25A">
        <w:rPr>
          <w:rFonts w:eastAsiaTheme="minorEastAsia"/>
          <w:color w:val="000000" w:themeColor="text1"/>
          <w:sz w:val="20"/>
          <w:szCs w:val="20"/>
        </w:rPr>
        <w:t xml:space="preserve"> and transit maps</w:t>
      </w:r>
      <w:r w:rsidR="49773D86" w:rsidRPr="18DEE25A">
        <w:rPr>
          <w:rFonts w:eastAsiaTheme="minorEastAsia"/>
          <w:color w:val="000000" w:themeColor="text1"/>
          <w:sz w:val="20"/>
          <w:szCs w:val="20"/>
        </w:rPr>
        <w:t xml:space="preserve"> to navigate the community</w:t>
      </w:r>
      <w:r w:rsidR="6DB219B8" w:rsidRPr="18DEE25A">
        <w:rPr>
          <w:rFonts w:eastAsiaTheme="minorEastAsia"/>
          <w:color w:val="000000" w:themeColor="text1"/>
          <w:sz w:val="20"/>
          <w:szCs w:val="20"/>
        </w:rPr>
        <w:t xml:space="preserve"> independently or</w:t>
      </w:r>
      <w:r w:rsidR="7BBD45F3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41B5FBC7" w:rsidRPr="18DEE25A">
        <w:rPr>
          <w:rFonts w:eastAsiaTheme="minorEastAsia"/>
          <w:color w:val="000000" w:themeColor="text1"/>
          <w:sz w:val="20"/>
          <w:szCs w:val="20"/>
        </w:rPr>
        <w:t>with</w:t>
      </w:r>
      <w:r w:rsidR="7BBD45F3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2E91FA28" w:rsidRPr="18DEE25A">
        <w:rPr>
          <w:rFonts w:eastAsiaTheme="minorEastAsia"/>
          <w:color w:val="000000" w:themeColor="text1"/>
          <w:sz w:val="20"/>
          <w:szCs w:val="20"/>
        </w:rPr>
        <w:t>others and</w:t>
      </w:r>
      <w:r w:rsidR="5B40FAFF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72A32C03" w:rsidRPr="18DEE25A">
        <w:rPr>
          <w:rFonts w:eastAsiaTheme="minorEastAsia"/>
          <w:color w:val="000000" w:themeColor="text1"/>
          <w:sz w:val="20"/>
          <w:szCs w:val="20"/>
        </w:rPr>
        <w:t>consult</w:t>
      </w:r>
      <w:r w:rsidR="101E20DC" w:rsidRPr="18DEE25A">
        <w:rPr>
          <w:rFonts w:eastAsiaTheme="minorEastAsia"/>
          <w:color w:val="000000" w:themeColor="text1"/>
          <w:sz w:val="20"/>
          <w:szCs w:val="20"/>
        </w:rPr>
        <w:t xml:space="preserve">ed </w:t>
      </w:r>
      <w:r w:rsidR="46528545" w:rsidRPr="18DEE25A">
        <w:rPr>
          <w:rFonts w:eastAsiaTheme="minorEastAsia"/>
          <w:color w:val="000000" w:themeColor="text1"/>
          <w:sz w:val="20"/>
          <w:szCs w:val="20"/>
        </w:rPr>
        <w:t xml:space="preserve">weather </w:t>
      </w:r>
      <w:r w:rsidR="72A32C03" w:rsidRPr="18DEE25A">
        <w:rPr>
          <w:rFonts w:eastAsiaTheme="minorEastAsia"/>
          <w:color w:val="000000" w:themeColor="text1"/>
          <w:sz w:val="20"/>
          <w:szCs w:val="20"/>
        </w:rPr>
        <w:t>app</w:t>
      </w:r>
      <w:r w:rsidR="044D861C" w:rsidRPr="18DEE25A">
        <w:rPr>
          <w:rFonts w:eastAsiaTheme="minorEastAsia"/>
          <w:color w:val="000000" w:themeColor="text1"/>
          <w:sz w:val="20"/>
          <w:szCs w:val="20"/>
        </w:rPr>
        <w:t>s</w:t>
      </w:r>
      <w:r w:rsidR="58EF36D8" w:rsidRPr="18DEE25A">
        <w:rPr>
          <w:rFonts w:eastAsiaTheme="minorEastAsia"/>
          <w:color w:val="000000" w:themeColor="text1"/>
          <w:sz w:val="20"/>
          <w:szCs w:val="20"/>
        </w:rPr>
        <w:t xml:space="preserve"> when making plans</w:t>
      </w:r>
      <w:r w:rsidR="47CA927F" w:rsidRPr="18DEE25A">
        <w:rPr>
          <w:rFonts w:eastAsiaTheme="minorEastAsia"/>
          <w:color w:val="000000" w:themeColor="text1"/>
          <w:sz w:val="20"/>
          <w:szCs w:val="20"/>
        </w:rPr>
        <w:t xml:space="preserve"> in the community</w:t>
      </w:r>
      <w:r w:rsidR="4914F211" w:rsidRPr="18DEE25A">
        <w:rPr>
          <w:rFonts w:eastAsiaTheme="minorEastAsia"/>
          <w:color w:val="000000" w:themeColor="text1"/>
          <w:sz w:val="20"/>
          <w:szCs w:val="20"/>
        </w:rPr>
        <w:t>.</w:t>
      </w:r>
      <w:r w:rsidR="55B99782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5B679CE" w:rsidRPr="18DEE25A">
        <w:rPr>
          <w:rFonts w:eastAsiaTheme="minorEastAsia"/>
          <w:color w:val="000000" w:themeColor="text1"/>
          <w:sz w:val="20"/>
          <w:szCs w:val="20"/>
        </w:rPr>
        <w:t>P</w:t>
      </w:r>
      <w:r w:rsidR="7245D419" w:rsidRPr="18DEE25A">
        <w:rPr>
          <w:rFonts w:eastAsiaTheme="minorEastAsia"/>
          <w:color w:val="000000" w:themeColor="text1"/>
          <w:sz w:val="20"/>
          <w:szCs w:val="20"/>
        </w:rPr>
        <w:t xml:space="preserve">articipants and care partners </w:t>
      </w:r>
      <w:r w:rsidR="0D5F9BD9" w:rsidRPr="18DEE25A">
        <w:rPr>
          <w:rFonts w:eastAsiaTheme="minorEastAsia"/>
          <w:color w:val="000000" w:themeColor="text1"/>
          <w:sz w:val="20"/>
          <w:szCs w:val="20"/>
        </w:rPr>
        <w:t>reported</w:t>
      </w:r>
      <w:r w:rsidR="7245D419" w:rsidRPr="18DEE25A">
        <w:rPr>
          <w:rFonts w:eastAsiaTheme="minorEastAsia"/>
          <w:color w:val="000000" w:themeColor="text1"/>
          <w:sz w:val="20"/>
          <w:szCs w:val="20"/>
        </w:rPr>
        <w:t xml:space="preserve"> how </w:t>
      </w:r>
      <w:r w:rsidR="7AFFDC91" w:rsidRPr="18DEE25A">
        <w:rPr>
          <w:rFonts w:eastAsiaTheme="minorEastAsia"/>
          <w:color w:val="000000" w:themeColor="text1"/>
          <w:sz w:val="20"/>
          <w:szCs w:val="20"/>
        </w:rPr>
        <w:t xml:space="preserve">technology </w:t>
      </w:r>
      <w:r w:rsidR="24CAAEC9" w:rsidRPr="18DEE25A">
        <w:rPr>
          <w:rFonts w:eastAsiaTheme="minorEastAsia"/>
          <w:color w:val="000000" w:themeColor="text1"/>
          <w:sz w:val="20"/>
          <w:szCs w:val="20"/>
        </w:rPr>
        <w:t xml:space="preserve">also </w:t>
      </w:r>
      <w:r w:rsidR="7AFFDC91" w:rsidRPr="18DEE25A">
        <w:rPr>
          <w:rFonts w:eastAsiaTheme="minorEastAsia"/>
          <w:color w:val="000000" w:themeColor="text1"/>
          <w:sz w:val="20"/>
          <w:szCs w:val="20"/>
        </w:rPr>
        <w:t>served an important role in</w:t>
      </w:r>
      <w:r w:rsidR="5182E7AA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AAAF83E" w:rsidRPr="18DEE25A">
        <w:rPr>
          <w:rFonts w:eastAsiaTheme="minorEastAsia"/>
          <w:color w:val="000000" w:themeColor="text1"/>
          <w:sz w:val="20"/>
          <w:szCs w:val="20"/>
        </w:rPr>
        <w:t>foster</w:t>
      </w:r>
      <w:r w:rsidR="6E4FF2BA" w:rsidRPr="18DEE25A">
        <w:rPr>
          <w:rFonts w:eastAsiaTheme="minorEastAsia"/>
          <w:color w:val="000000" w:themeColor="text1"/>
          <w:sz w:val="20"/>
          <w:szCs w:val="20"/>
        </w:rPr>
        <w:t>ing</w:t>
      </w:r>
      <w:r w:rsidR="748C2EFA" w:rsidRPr="18DEE25A">
        <w:rPr>
          <w:rFonts w:eastAsiaTheme="minorEastAsia"/>
          <w:color w:val="000000" w:themeColor="text1"/>
          <w:sz w:val="20"/>
          <w:szCs w:val="20"/>
        </w:rPr>
        <w:t xml:space="preserve"> social connections</w:t>
      </w:r>
      <w:r w:rsidR="4E18BBDE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4CD5FD96" w:rsidRPr="18DEE25A">
        <w:rPr>
          <w:rFonts w:eastAsiaTheme="minorEastAsia"/>
          <w:color w:val="000000" w:themeColor="text1"/>
          <w:sz w:val="20"/>
          <w:szCs w:val="20"/>
        </w:rPr>
        <w:t>with family</w:t>
      </w:r>
      <w:r w:rsidR="3B7B4801" w:rsidRPr="18DEE25A">
        <w:rPr>
          <w:rFonts w:eastAsiaTheme="minorEastAsia"/>
          <w:color w:val="000000" w:themeColor="text1"/>
          <w:sz w:val="20"/>
          <w:szCs w:val="20"/>
        </w:rPr>
        <w:t xml:space="preserve"> and friends through</w:t>
      </w:r>
      <w:r w:rsidR="157469ED" w:rsidRPr="18DEE25A">
        <w:rPr>
          <w:rFonts w:eastAsiaTheme="minorEastAsia"/>
          <w:color w:val="000000" w:themeColor="text1"/>
          <w:sz w:val="20"/>
          <w:szCs w:val="20"/>
        </w:rPr>
        <w:t xml:space="preserve"> messaging</w:t>
      </w:r>
      <w:r w:rsidR="3A518ABF" w:rsidRPr="18DEE25A">
        <w:rPr>
          <w:rFonts w:eastAsiaTheme="minorEastAsia"/>
          <w:color w:val="000000" w:themeColor="text1"/>
          <w:sz w:val="20"/>
          <w:szCs w:val="20"/>
        </w:rPr>
        <w:t xml:space="preserve">/texting </w:t>
      </w:r>
      <w:r w:rsidR="157469ED" w:rsidRPr="18DEE25A">
        <w:rPr>
          <w:rFonts w:eastAsiaTheme="minorEastAsia"/>
          <w:color w:val="000000" w:themeColor="text1"/>
          <w:sz w:val="20"/>
          <w:szCs w:val="20"/>
        </w:rPr>
        <w:t>apps, FaceTime</w:t>
      </w:r>
      <w:r w:rsidR="7B842238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157469ED" w:rsidRPr="18DEE25A">
        <w:rPr>
          <w:rFonts w:eastAsiaTheme="minorEastAsia"/>
          <w:color w:val="000000" w:themeColor="text1"/>
          <w:sz w:val="20"/>
          <w:szCs w:val="20"/>
        </w:rPr>
        <w:t xml:space="preserve"> Zoom, </w:t>
      </w:r>
      <w:r w:rsidR="4375A002" w:rsidRPr="18DEE25A">
        <w:rPr>
          <w:rFonts w:eastAsiaTheme="minorEastAsia"/>
          <w:color w:val="000000" w:themeColor="text1"/>
          <w:sz w:val="20"/>
          <w:szCs w:val="20"/>
        </w:rPr>
        <w:t>and Life360</w:t>
      </w:r>
      <w:r w:rsidR="271E2BA3" w:rsidRPr="18DEE25A">
        <w:rPr>
          <w:rFonts w:eastAsiaTheme="minorEastAsia"/>
          <w:color w:val="000000" w:themeColor="text1"/>
          <w:sz w:val="20"/>
          <w:szCs w:val="20"/>
        </w:rPr>
        <w:t>.</w:t>
      </w:r>
      <w:r w:rsidR="199BBEB7" w:rsidRPr="18DEE25A">
        <w:rPr>
          <w:rFonts w:eastAsiaTheme="minorEastAsia"/>
          <w:color w:val="000000" w:themeColor="text1"/>
          <w:sz w:val="20"/>
          <w:szCs w:val="20"/>
        </w:rPr>
        <w:t xml:space="preserve"> In some cases, technology was the preferred mode for </w:t>
      </w:r>
      <w:r w:rsidR="549F3781" w:rsidRPr="18DEE25A">
        <w:rPr>
          <w:rFonts w:eastAsiaTheme="minorEastAsia"/>
          <w:color w:val="000000" w:themeColor="text1"/>
          <w:sz w:val="20"/>
          <w:szCs w:val="20"/>
        </w:rPr>
        <w:t xml:space="preserve">participants to </w:t>
      </w:r>
      <w:r w:rsidR="199BBEB7" w:rsidRPr="18DEE25A">
        <w:rPr>
          <w:rFonts w:eastAsiaTheme="minorEastAsia"/>
          <w:color w:val="000000" w:themeColor="text1"/>
          <w:sz w:val="20"/>
          <w:szCs w:val="20"/>
        </w:rPr>
        <w:t>connect</w:t>
      </w:r>
      <w:r w:rsidR="045663F5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99BBEB7" w:rsidRPr="18DEE25A">
        <w:rPr>
          <w:rFonts w:eastAsiaTheme="minorEastAsia"/>
          <w:color w:val="000000" w:themeColor="text1"/>
          <w:sz w:val="20"/>
          <w:szCs w:val="20"/>
        </w:rPr>
        <w:t>with others</w:t>
      </w:r>
      <w:r w:rsidR="68F0BA03" w:rsidRPr="18DEE25A">
        <w:rPr>
          <w:rFonts w:eastAsiaTheme="minorEastAsia"/>
          <w:color w:val="000000" w:themeColor="text1"/>
          <w:sz w:val="20"/>
          <w:szCs w:val="20"/>
        </w:rPr>
        <w:t xml:space="preserve">. </w:t>
      </w:r>
      <w:r w:rsidR="4732389C" w:rsidRPr="18DEE25A">
        <w:rPr>
          <w:rFonts w:eastAsiaTheme="minorEastAsia"/>
          <w:color w:val="000000" w:themeColor="text1"/>
          <w:sz w:val="20"/>
          <w:szCs w:val="20"/>
        </w:rPr>
        <w:t>S</w:t>
      </w:r>
      <w:r w:rsidR="04C6D332" w:rsidRPr="18DEE25A">
        <w:rPr>
          <w:rFonts w:eastAsiaTheme="minorEastAsia"/>
          <w:color w:val="000000" w:themeColor="text1"/>
          <w:sz w:val="20"/>
          <w:szCs w:val="20"/>
        </w:rPr>
        <w:t>ome participants noted using s</w:t>
      </w:r>
      <w:r w:rsidR="4732389C" w:rsidRPr="18DEE25A">
        <w:rPr>
          <w:rFonts w:eastAsiaTheme="minorEastAsia"/>
          <w:color w:val="000000" w:themeColor="text1"/>
          <w:sz w:val="20"/>
          <w:szCs w:val="20"/>
        </w:rPr>
        <w:t>ocial media to connect with others</w:t>
      </w:r>
      <w:r w:rsidR="586C4D93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49258507" w:rsidRPr="18DEE25A">
        <w:rPr>
          <w:rFonts w:eastAsiaTheme="minorEastAsia"/>
          <w:color w:val="000000" w:themeColor="text1"/>
          <w:sz w:val="20"/>
          <w:szCs w:val="20"/>
        </w:rPr>
        <w:t xml:space="preserve"> for example</w:t>
      </w:r>
      <w:r w:rsidR="005408CD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49258507" w:rsidRPr="18DEE25A">
        <w:rPr>
          <w:rFonts w:eastAsiaTheme="minorEastAsia"/>
          <w:color w:val="000000" w:themeColor="text1"/>
          <w:sz w:val="20"/>
          <w:szCs w:val="20"/>
        </w:rPr>
        <w:t xml:space="preserve"> using </w:t>
      </w:r>
      <w:r w:rsidR="5F9F1E65" w:rsidRPr="18DEE25A">
        <w:rPr>
          <w:rFonts w:eastAsiaTheme="minorEastAsia"/>
          <w:color w:val="000000" w:themeColor="text1"/>
          <w:sz w:val="20"/>
          <w:szCs w:val="20"/>
        </w:rPr>
        <w:t>T</w:t>
      </w:r>
      <w:r w:rsidR="0FC18DA1" w:rsidRPr="18DEE25A">
        <w:rPr>
          <w:rFonts w:eastAsiaTheme="minorEastAsia"/>
          <w:color w:val="000000" w:themeColor="text1"/>
          <w:sz w:val="20"/>
          <w:szCs w:val="20"/>
        </w:rPr>
        <w:t>ikTok, Instagram, Discord and YouTube</w:t>
      </w:r>
      <w:r w:rsidR="75909D43" w:rsidRPr="18DEE25A">
        <w:rPr>
          <w:rFonts w:eastAsiaTheme="minorEastAsia"/>
          <w:color w:val="000000" w:themeColor="text1"/>
          <w:sz w:val="20"/>
          <w:szCs w:val="20"/>
        </w:rPr>
        <w:t xml:space="preserve"> for </w:t>
      </w:r>
      <w:r w:rsidR="0FC18DA1" w:rsidRPr="18DEE25A">
        <w:rPr>
          <w:rFonts w:eastAsiaTheme="minorEastAsia"/>
          <w:color w:val="000000" w:themeColor="text1"/>
          <w:sz w:val="20"/>
          <w:szCs w:val="20"/>
        </w:rPr>
        <w:t>making friends</w:t>
      </w:r>
      <w:r w:rsidR="5A6A74E5" w:rsidRPr="18DEE25A">
        <w:rPr>
          <w:rFonts w:eastAsiaTheme="minorEastAsia"/>
          <w:color w:val="000000" w:themeColor="text1"/>
          <w:sz w:val="20"/>
          <w:szCs w:val="20"/>
        </w:rPr>
        <w:t xml:space="preserve"> online</w:t>
      </w:r>
      <w:r w:rsidR="0FC18DA1" w:rsidRPr="18DEE25A">
        <w:rPr>
          <w:rFonts w:eastAsiaTheme="minorEastAsia"/>
          <w:color w:val="000000" w:themeColor="text1"/>
          <w:sz w:val="20"/>
          <w:szCs w:val="20"/>
        </w:rPr>
        <w:t>, posting cont</w:t>
      </w:r>
      <w:r w:rsidR="01A3AD45" w:rsidRPr="18DEE25A">
        <w:rPr>
          <w:rFonts w:eastAsiaTheme="minorEastAsia"/>
          <w:color w:val="000000" w:themeColor="text1"/>
          <w:sz w:val="20"/>
          <w:szCs w:val="20"/>
        </w:rPr>
        <w:t>ent</w:t>
      </w:r>
      <w:r w:rsidR="0FC18DA1" w:rsidRPr="18DEE25A">
        <w:rPr>
          <w:rFonts w:eastAsiaTheme="minorEastAsia"/>
          <w:color w:val="000000" w:themeColor="text1"/>
          <w:sz w:val="20"/>
          <w:szCs w:val="20"/>
        </w:rPr>
        <w:t>, and talking to people with similar interests</w:t>
      </w:r>
      <w:r w:rsidR="4E3379CA" w:rsidRPr="18DEE25A">
        <w:rPr>
          <w:rFonts w:eastAsiaTheme="minorEastAsia"/>
          <w:color w:val="000000" w:themeColor="text1"/>
          <w:sz w:val="20"/>
          <w:szCs w:val="20"/>
        </w:rPr>
        <w:t>. O</w:t>
      </w:r>
      <w:r w:rsidR="6563B89E" w:rsidRPr="18DEE25A">
        <w:rPr>
          <w:rFonts w:eastAsiaTheme="minorEastAsia"/>
          <w:color w:val="000000" w:themeColor="text1"/>
          <w:sz w:val="20"/>
          <w:szCs w:val="20"/>
        </w:rPr>
        <w:t>thers had m</w:t>
      </w:r>
      <w:r w:rsidR="1D56D1BC" w:rsidRPr="18DEE25A">
        <w:rPr>
          <w:rFonts w:eastAsiaTheme="minorEastAsia"/>
          <w:color w:val="000000" w:themeColor="text1"/>
          <w:sz w:val="20"/>
          <w:szCs w:val="20"/>
        </w:rPr>
        <w:t xml:space="preserve">ore passive connections to the broader community through </w:t>
      </w:r>
      <w:r w:rsidR="7933B9E5" w:rsidRPr="18DEE25A">
        <w:rPr>
          <w:rFonts w:eastAsiaTheme="minorEastAsia"/>
          <w:color w:val="000000" w:themeColor="text1"/>
          <w:sz w:val="20"/>
          <w:szCs w:val="20"/>
        </w:rPr>
        <w:t>these apps</w:t>
      </w:r>
      <w:r w:rsidR="1C4B53FC" w:rsidRPr="18DEE25A">
        <w:rPr>
          <w:rFonts w:eastAsiaTheme="minorEastAsia"/>
          <w:color w:val="000000" w:themeColor="text1"/>
          <w:sz w:val="20"/>
          <w:szCs w:val="20"/>
        </w:rPr>
        <w:t>.</w:t>
      </w:r>
    </w:p>
    <w:p w14:paraId="2A2598E3" w14:textId="188A6A68" w:rsidR="003D6244" w:rsidRPr="009E00A7" w:rsidRDefault="7E0099C8" w:rsidP="18DEE25A">
      <w:pPr>
        <w:rPr>
          <w:rFonts w:eastAsiaTheme="minorEastAsia"/>
          <w:color w:val="000000" w:themeColor="text1"/>
          <w:sz w:val="20"/>
          <w:szCs w:val="20"/>
        </w:rPr>
      </w:pPr>
      <w:r w:rsidRPr="18DEE25A">
        <w:rPr>
          <w:rFonts w:eastAsiaTheme="minorEastAsia"/>
          <w:color w:val="000000" w:themeColor="text1"/>
          <w:sz w:val="20"/>
          <w:szCs w:val="20"/>
        </w:rPr>
        <w:t>M</w:t>
      </w:r>
      <w:r w:rsidR="42D45ABE" w:rsidRPr="18DEE25A">
        <w:rPr>
          <w:rFonts w:eastAsiaTheme="minorEastAsia"/>
          <w:color w:val="000000" w:themeColor="text1"/>
          <w:sz w:val="20"/>
          <w:szCs w:val="20"/>
        </w:rPr>
        <w:t>any participants were confident in their skills in using technology for community and social purposes</w:t>
      </w:r>
      <w:r w:rsidR="0628CFE2" w:rsidRPr="18DEE25A">
        <w:rPr>
          <w:rFonts w:eastAsiaTheme="minorEastAsia"/>
          <w:color w:val="000000" w:themeColor="text1"/>
          <w:sz w:val="20"/>
          <w:szCs w:val="20"/>
        </w:rPr>
        <w:t>. S</w:t>
      </w:r>
      <w:r w:rsidR="42D45ABE" w:rsidRPr="18DEE25A">
        <w:rPr>
          <w:rFonts w:eastAsiaTheme="minorEastAsia"/>
          <w:color w:val="000000" w:themeColor="text1"/>
          <w:sz w:val="20"/>
          <w:szCs w:val="20"/>
        </w:rPr>
        <w:t xml:space="preserve">ome </w:t>
      </w:r>
      <w:r w:rsidR="7ED48935" w:rsidRPr="18DEE25A">
        <w:rPr>
          <w:rFonts w:eastAsiaTheme="minorEastAsia"/>
          <w:color w:val="000000" w:themeColor="text1"/>
          <w:sz w:val="20"/>
          <w:szCs w:val="20"/>
        </w:rPr>
        <w:t xml:space="preserve">also </w:t>
      </w:r>
      <w:r w:rsidR="42D45ABE" w:rsidRPr="18DEE25A">
        <w:rPr>
          <w:rFonts w:eastAsiaTheme="minorEastAsia"/>
          <w:color w:val="000000" w:themeColor="text1"/>
          <w:sz w:val="20"/>
          <w:szCs w:val="20"/>
        </w:rPr>
        <w:t>use</w:t>
      </w:r>
      <w:r w:rsidR="7A9AEA65" w:rsidRPr="18DEE25A">
        <w:rPr>
          <w:rFonts w:eastAsiaTheme="minorEastAsia"/>
          <w:color w:val="000000" w:themeColor="text1"/>
          <w:sz w:val="20"/>
          <w:szCs w:val="20"/>
        </w:rPr>
        <w:t xml:space="preserve">d technology to support </w:t>
      </w:r>
      <w:r w:rsidR="34393FED" w:rsidRPr="18DEE25A">
        <w:rPr>
          <w:rFonts w:eastAsiaTheme="minorEastAsia"/>
          <w:color w:val="000000" w:themeColor="text1"/>
          <w:sz w:val="20"/>
          <w:szCs w:val="20"/>
        </w:rPr>
        <w:t>their</w:t>
      </w:r>
      <w:r w:rsidR="7A9AEA65" w:rsidRPr="18DEE25A">
        <w:rPr>
          <w:rFonts w:eastAsiaTheme="minorEastAsia"/>
          <w:color w:val="000000" w:themeColor="text1"/>
          <w:sz w:val="20"/>
          <w:szCs w:val="20"/>
        </w:rPr>
        <w:t xml:space="preserve"> mental health.</w:t>
      </w:r>
      <w:r w:rsidR="6BCE547F" w:rsidRPr="18DEE25A">
        <w:rPr>
          <w:rFonts w:eastAsiaTheme="minorEastAsia"/>
          <w:color w:val="000000" w:themeColor="text1"/>
          <w:sz w:val="20"/>
          <w:szCs w:val="20"/>
        </w:rPr>
        <w:t xml:space="preserve"> For example, </w:t>
      </w:r>
      <w:r w:rsidR="69E75A93" w:rsidRPr="18DEE25A">
        <w:rPr>
          <w:rFonts w:eastAsiaTheme="minorEastAsia"/>
          <w:color w:val="000000" w:themeColor="text1"/>
          <w:sz w:val="20"/>
          <w:szCs w:val="20"/>
        </w:rPr>
        <w:t xml:space="preserve">they </w:t>
      </w:r>
      <w:r w:rsidR="38185806" w:rsidRPr="18DEE25A">
        <w:rPr>
          <w:rFonts w:eastAsiaTheme="minorEastAsia"/>
          <w:color w:val="000000" w:themeColor="text1"/>
          <w:sz w:val="20"/>
          <w:szCs w:val="20"/>
        </w:rPr>
        <w:t xml:space="preserve">used </w:t>
      </w:r>
      <w:r w:rsidR="6BCE547F" w:rsidRPr="18DEE25A">
        <w:rPr>
          <w:rFonts w:eastAsiaTheme="minorEastAsia"/>
          <w:color w:val="000000" w:themeColor="text1"/>
          <w:sz w:val="20"/>
          <w:szCs w:val="20"/>
        </w:rPr>
        <w:t>mindfulness</w:t>
      </w:r>
      <w:r w:rsidR="57F7072E" w:rsidRPr="18DEE25A">
        <w:rPr>
          <w:rFonts w:eastAsiaTheme="minorEastAsia"/>
          <w:color w:val="000000" w:themeColor="text1"/>
          <w:sz w:val="20"/>
          <w:szCs w:val="20"/>
        </w:rPr>
        <w:t xml:space="preserve"> and emotion recognition</w:t>
      </w:r>
      <w:r w:rsidR="592F609E" w:rsidRPr="18DEE25A">
        <w:rPr>
          <w:rFonts w:eastAsiaTheme="minorEastAsia"/>
          <w:color w:val="000000" w:themeColor="text1"/>
          <w:sz w:val="20"/>
          <w:szCs w:val="20"/>
        </w:rPr>
        <w:t xml:space="preserve"> apps</w:t>
      </w:r>
      <w:r w:rsidR="7409340D" w:rsidRPr="18DEE25A">
        <w:rPr>
          <w:rFonts w:eastAsiaTheme="minorEastAsia"/>
          <w:color w:val="000000" w:themeColor="text1"/>
          <w:sz w:val="20"/>
          <w:szCs w:val="20"/>
        </w:rPr>
        <w:t>. Care partners noted that</w:t>
      </w:r>
      <w:r w:rsidR="693F25C1" w:rsidRPr="18DEE25A">
        <w:rPr>
          <w:rFonts w:eastAsiaTheme="minorEastAsia"/>
          <w:color w:val="000000" w:themeColor="text1"/>
          <w:sz w:val="20"/>
          <w:szCs w:val="20"/>
        </w:rPr>
        <w:t xml:space="preserve"> given the</w:t>
      </w:r>
      <w:r w:rsidR="0A84AF74" w:rsidRPr="18DEE25A">
        <w:rPr>
          <w:rFonts w:eastAsiaTheme="minorEastAsia"/>
          <w:color w:val="000000" w:themeColor="text1"/>
          <w:sz w:val="20"/>
          <w:szCs w:val="20"/>
        </w:rPr>
        <w:t xml:space="preserve">ir </w:t>
      </w:r>
      <w:r w:rsidR="693F25C1" w:rsidRPr="18DEE25A">
        <w:rPr>
          <w:rFonts w:eastAsiaTheme="minorEastAsia"/>
          <w:color w:val="000000" w:themeColor="text1"/>
          <w:sz w:val="20"/>
          <w:szCs w:val="20"/>
        </w:rPr>
        <w:t>skills</w:t>
      </w:r>
      <w:r w:rsidR="131428C5" w:rsidRPr="18DEE25A">
        <w:rPr>
          <w:rFonts w:eastAsiaTheme="minorEastAsia"/>
          <w:color w:val="000000" w:themeColor="text1"/>
          <w:sz w:val="20"/>
          <w:szCs w:val="20"/>
        </w:rPr>
        <w:t xml:space="preserve"> in using virtual platforms and apps</w:t>
      </w:r>
      <w:r w:rsidR="693F25C1" w:rsidRPr="18DEE25A">
        <w:rPr>
          <w:rFonts w:eastAsiaTheme="minorEastAsia"/>
          <w:color w:val="000000" w:themeColor="text1"/>
          <w:sz w:val="20"/>
          <w:szCs w:val="20"/>
        </w:rPr>
        <w:t>,</w:t>
      </w:r>
      <w:r w:rsidR="7409340D" w:rsidRPr="18DEE25A">
        <w:rPr>
          <w:rFonts w:eastAsiaTheme="minorEastAsia"/>
          <w:color w:val="000000" w:themeColor="text1"/>
          <w:sz w:val="20"/>
          <w:szCs w:val="20"/>
        </w:rPr>
        <w:t xml:space="preserve"> this type of technology has the potential to be particularly useful for those who may have difficulties identifying and vocal</w:t>
      </w:r>
      <w:r w:rsidR="67240268" w:rsidRPr="18DEE25A">
        <w:rPr>
          <w:rFonts w:eastAsiaTheme="minorEastAsia"/>
          <w:color w:val="000000" w:themeColor="text1"/>
          <w:sz w:val="20"/>
          <w:szCs w:val="20"/>
        </w:rPr>
        <w:t>izing emotion</w:t>
      </w:r>
      <w:r w:rsidR="5714EA4D" w:rsidRPr="18DEE25A">
        <w:rPr>
          <w:rFonts w:eastAsiaTheme="minorEastAsia"/>
          <w:color w:val="000000" w:themeColor="text1"/>
          <w:sz w:val="20"/>
          <w:szCs w:val="20"/>
        </w:rPr>
        <w:t>s</w:t>
      </w:r>
      <w:r w:rsidR="3A55ABA5" w:rsidRPr="18DEE25A">
        <w:rPr>
          <w:rFonts w:eastAsiaTheme="minorEastAsia"/>
          <w:color w:val="000000" w:themeColor="text1"/>
          <w:sz w:val="20"/>
          <w:szCs w:val="20"/>
        </w:rPr>
        <w:t xml:space="preserve"> if they includ</w:t>
      </w:r>
      <w:r w:rsidR="6CD146F6" w:rsidRPr="18DEE25A">
        <w:rPr>
          <w:rFonts w:eastAsiaTheme="minorEastAsia"/>
          <w:color w:val="000000" w:themeColor="text1"/>
          <w:sz w:val="20"/>
          <w:szCs w:val="20"/>
        </w:rPr>
        <w:t>ed familiar</w:t>
      </w:r>
      <w:r w:rsidR="3A55ABA5" w:rsidRPr="18DEE25A">
        <w:rPr>
          <w:rFonts w:eastAsiaTheme="minorEastAsia"/>
          <w:color w:val="000000" w:themeColor="text1"/>
          <w:sz w:val="20"/>
          <w:szCs w:val="20"/>
        </w:rPr>
        <w:t xml:space="preserve"> interactive features</w:t>
      </w:r>
      <w:r w:rsidR="7C65D8CB" w:rsidRPr="18DEE25A">
        <w:rPr>
          <w:rFonts w:eastAsiaTheme="minorEastAsia"/>
          <w:color w:val="000000" w:themeColor="text1"/>
          <w:sz w:val="20"/>
          <w:szCs w:val="20"/>
        </w:rPr>
        <w:t xml:space="preserve"> such as clicking and scrolling</w:t>
      </w:r>
      <w:r w:rsidR="67240268" w:rsidRPr="18DEE25A">
        <w:rPr>
          <w:rFonts w:eastAsiaTheme="minorEastAsia"/>
          <w:color w:val="000000" w:themeColor="text1"/>
          <w:sz w:val="20"/>
          <w:szCs w:val="20"/>
        </w:rPr>
        <w:t>.</w:t>
      </w:r>
      <w:r w:rsidR="7056DCF1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170C37C7" w:rsidRPr="18DEE25A">
        <w:rPr>
          <w:rFonts w:eastAsiaTheme="minorEastAsia"/>
          <w:color w:val="000000" w:themeColor="text1"/>
          <w:sz w:val="20"/>
          <w:szCs w:val="20"/>
        </w:rPr>
        <w:t>However, some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 noted </w:t>
      </w:r>
      <w:r w:rsidR="004D1F39" w:rsidRPr="18DEE25A">
        <w:rPr>
          <w:rFonts w:eastAsiaTheme="minorEastAsia"/>
          <w:color w:val="000000" w:themeColor="text1"/>
          <w:sz w:val="20"/>
          <w:szCs w:val="20"/>
        </w:rPr>
        <w:t xml:space="preserve">that 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additional </w:t>
      </w:r>
      <w:r w:rsidR="6EE54B16" w:rsidRPr="18DEE25A">
        <w:rPr>
          <w:rFonts w:eastAsiaTheme="minorEastAsia"/>
          <w:color w:val="000000" w:themeColor="text1"/>
          <w:sz w:val="20"/>
          <w:szCs w:val="20"/>
        </w:rPr>
        <w:t>assistance</w:t>
      </w:r>
      <w:r w:rsidR="0D5B4FA2" w:rsidRPr="18DEE25A">
        <w:rPr>
          <w:rFonts w:eastAsiaTheme="minorEastAsia"/>
          <w:color w:val="000000" w:themeColor="text1"/>
          <w:sz w:val="20"/>
          <w:szCs w:val="20"/>
        </w:rPr>
        <w:t xml:space="preserve"> and training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43FF3C39" w:rsidRPr="18DEE25A">
        <w:rPr>
          <w:rFonts w:eastAsiaTheme="minorEastAsia"/>
          <w:color w:val="000000" w:themeColor="text1"/>
          <w:sz w:val="20"/>
          <w:szCs w:val="20"/>
        </w:rPr>
        <w:t>may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 be </w:t>
      </w:r>
      <w:r w:rsidR="7ED67BE0" w:rsidRPr="18DEE25A">
        <w:rPr>
          <w:rFonts w:eastAsiaTheme="minorEastAsia"/>
          <w:color w:val="000000" w:themeColor="text1"/>
          <w:sz w:val="20"/>
          <w:szCs w:val="20"/>
        </w:rPr>
        <w:t xml:space="preserve">necessary 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for their young </w:t>
      </w:r>
      <w:proofErr w:type="gramStart"/>
      <w:r w:rsidR="0320D63E" w:rsidRPr="18DEE25A">
        <w:rPr>
          <w:rFonts w:eastAsiaTheme="minorEastAsia"/>
          <w:color w:val="000000" w:themeColor="text1"/>
          <w:sz w:val="20"/>
          <w:szCs w:val="20"/>
        </w:rPr>
        <w:t>adult</w:t>
      </w:r>
      <w:proofErr w:type="gramEnd"/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 to use </w:t>
      </w:r>
      <w:r w:rsidR="71AB6071" w:rsidRPr="18DEE25A">
        <w:rPr>
          <w:rFonts w:eastAsiaTheme="minorEastAsia"/>
          <w:color w:val="000000" w:themeColor="text1"/>
          <w:sz w:val="20"/>
          <w:szCs w:val="20"/>
        </w:rPr>
        <w:t>this technology</w:t>
      </w:r>
      <w:r w:rsidR="0320D63E" w:rsidRPr="18DEE25A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="49C466CC" w:rsidRPr="18DEE25A">
        <w:rPr>
          <w:rFonts w:eastAsiaTheme="minorEastAsia"/>
          <w:color w:val="000000" w:themeColor="text1"/>
          <w:sz w:val="20"/>
          <w:szCs w:val="20"/>
        </w:rPr>
        <w:t>to support their mental health ne</w:t>
      </w:r>
      <w:r w:rsidR="04E731BC" w:rsidRPr="18DEE25A">
        <w:rPr>
          <w:rFonts w:eastAsiaTheme="minorEastAsia"/>
          <w:color w:val="000000" w:themeColor="text1"/>
          <w:sz w:val="20"/>
          <w:szCs w:val="20"/>
        </w:rPr>
        <w:t>eds.</w:t>
      </w:r>
    </w:p>
    <w:p w14:paraId="7EB45CE2" w14:textId="64AD953B" w:rsidR="003D6244" w:rsidRPr="009E00A7" w:rsidRDefault="003D6244" w:rsidP="18DEE25A">
      <w:pPr>
        <w:rPr>
          <w:rFonts w:eastAsiaTheme="minorEastAsia"/>
          <w:color w:val="000000" w:themeColor="text1"/>
          <w:sz w:val="20"/>
          <w:szCs w:val="20"/>
          <w:lang w:val="en-GB"/>
        </w:rPr>
      </w:pPr>
      <w:r w:rsidRPr="18DEE25A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>Discussion:</w:t>
      </w:r>
      <w:r w:rsidR="76A94ABE" w:rsidRPr="18DEE25A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="75E820A2" w:rsidRPr="18DEE25A">
        <w:rPr>
          <w:rFonts w:eastAsiaTheme="minorEastAsia"/>
          <w:color w:val="000000" w:themeColor="text1"/>
          <w:sz w:val="20"/>
          <w:szCs w:val="20"/>
          <w:lang w:val="en-GB"/>
        </w:rPr>
        <w:t>Findings from the current study</w:t>
      </w:r>
      <w:r w:rsidR="68D52A1B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r w:rsidR="006F0CFC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suggest that adults with IDD </w:t>
      </w:r>
      <w:r w:rsidR="52A0CD07" w:rsidRPr="18DEE25A">
        <w:rPr>
          <w:rFonts w:eastAsiaTheme="minorEastAsia"/>
          <w:color w:val="000000" w:themeColor="text1"/>
          <w:sz w:val="20"/>
          <w:szCs w:val="20"/>
          <w:lang w:val="en-GB"/>
        </w:rPr>
        <w:t>use</w:t>
      </w:r>
      <w:r w:rsidR="7165C0F9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a variety of </w:t>
      </w:r>
      <w:r w:rsidR="5E509696" w:rsidRPr="18DEE25A">
        <w:rPr>
          <w:rFonts w:eastAsiaTheme="minorEastAsia"/>
          <w:color w:val="000000" w:themeColor="text1"/>
          <w:sz w:val="20"/>
          <w:szCs w:val="20"/>
          <w:lang w:val="en-GB"/>
        </w:rPr>
        <w:t>widely available free apps</w:t>
      </w:r>
      <w:r w:rsidR="0295795F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in </w:t>
      </w:r>
      <w:r w:rsidR="31AFEBFE" w:rsidRPr="18DEE25A">
        <w:rPr>
          <w:rFonts w:eastAsiaTheme="minorEastAsia"/>
          <w:color w:val="000000" w:themeColor="text1"/>
          <w:sz w:val="20"/>
          <w:szCs w:val="20"/>
          <w:lang w:val="en-GB"/>
        </w:rPr>
        <w:t>multiple</w:t>
      </w:r>
      <w:r w:rsidR="08713CB6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w</w:t>
      </w:r>
      <w:r w:rsidR="5E509696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ays </w:t>
      </w:r>
      <w:r w:rsidR="2A2BF6EE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to support gains in </w:t>
      </w:r>
      <w:r w:rsidR="5A6B93EA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daily activities, </w:t>
      </w:r>
      <w:r w:rsidR="2B3E1110" w:rsidRPr="18DEE25A">
        <w:rPr>
          <w:rFonts w:eastAsiaTheme="minorEastAsia"/>
          <w:color w:val="000000" w:themeColor="text1"/>
          <w:sz w:val="20"/>
          <w:szCs w:val="20"/>
          <w:lang w:val="en-GB"/>
        </w:rPr>
        <w:t>community participation</w:t>
      </w:r>
      <w:r w:rsidR="004D1F39" w:rsidRPr="18DEE25A">
        <w:rPr>
          <w:rFonts w:eastAsiaTheme="minorEastAsia"/>
          <w:color w:val="000000" w:themeColor="text1"/>
          <w:sz w:val="20"/>
          <w:szCs w:val="20"/>
          <w:lang w:val="en-GB"/>
        </w:rPr>
        <w:t>,</w:t>
      </w:r>
      <w:r w:rsidR="2B3E1110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and </w:t>
      </w:r>
      <w:r w:rsidR="2A2BF6EE" w:rsidRPr="18DEE25A">
        <w:rPr>
          <w:rFonts w:eastAsiaTheme="minorEastAsia"/>
          <w:color w:val="000000" w:themeColor="text1"/>
          <w:sz w:val="20"/>
          <w:szCs w:val="20"/>
          <w:lang w:val="en-GB"/>
        </w:rPr>
        <w:t>social connection.</w:t>
      </w:r>
      <w:r w:rsidR="56061328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r w:rsidR="4C11781A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These </w:t>
      </w:r>
      <w:r w:rsidR="74709E66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social </w:t>
      </w:r>
      <w:r w:rsidR="56061328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technology </w:t>
      </w:r>
      <w:r w:rsidR="24BC9479" w:rsidRPr="18DEE25A">
        <w:rPr>
          <w:rFonts w:eastAsiaTheme="minorEastAsia"/>
          <w:color w:val="000000" w:themeColor="text1"/>
          <w:sz w:val="20"/>
          <w:szCs w:val="20"/>
          <w:lang w:val="en-GB"/>
        </w:rPr>
        <w:t>skills</w:t>
      </w:r>
      <w:r w:rsidR="56061328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for young adults with IDD, whether alone or with support,</w:t>
      </w:r>
      <w:r w:rsidR="4ACA4F42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hold promise </w:t>
      </w:r>
      <w:r w:rsidR="1F00DCED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for future applications related to mental health and self-regulation. More research and technology development </w:t>
      </w:r>
      <w:proofErr w:type="gramStart"/>
      <w:r w:rsidR="00920EAC" w:rsidRPr="18DEE25A">
        <w:rPr>
          <w:rFonts w:eastAsiaTheme="minorEastAsia"/>
          <w:color w:val="000000" w:themeColor="text1"/>
          <w:sz w:val="20"/>
          <w:szCs w:val="20"/>
          <w:lang w:val="en-GB"/>
        </w:rPr>
        <w:t>is</w:t>
      </w:r>
      <w:proofErr w:type="gramEnd"/>
      <w:r w:rsidR="00920EAC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 </w:t>
      </w:r>
      <w:r w:rsidR="1F00DCED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needed on </w:t>
      </w:r>
      <w:r w:rsidR="3ACFDB8D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how </w:t>
      </w:r>
      <w:r w:rsidR="1F00DCED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to best leverage </w:t>
      </w:r>
      <w:r w:rsidR="78E8D292" w:rsidRPr="18DEE25A">
        <w:rPr>
          <w:rFonts w:eastAsiaTheme="minorEastAsia"/>
          <w:color w:val="000000" w:themeColor="text1"/>
          <w:sz w:val="20"/>
          <w:szCs w:val="20"/>
          <w:lang w:val="en-GB"/>
        </w:rPr>
        <w:t xml:space="preserve">these skills </w:t>
      </w:r>
      <w:r w:rsidR="264BBE1B" w:rsidRPr="18DEE25A">
        <w:rPr>
          <w:rFonts w:eastAsiaTheme="minorEastAsia"/>
          <w:color w:val="000000" w:themeColor="text1"/>
          <w:sz w:val="20"/>
          <w:szCs w:val="20"/>
          <w:lang w:val="en-GB"/>
        </w:rPr>
        <w:t>to provide more equitable access for young adults with IDD to take an active role in managing their own mental health needs</w:t>
      </w:r>
      <w:r w:rsidR="78E8D292" w:rsidRPr="18DEE25A">
        <w:rPr>
          <w:rFonts w:eastAsiaTheme="minorEastAsia"/>
          <w:color w:val="000000" w:themeColor="text1"/>
          <w:sz w:val="20"/>
          <w:szCs w:val="20"/>
          <w:lang w:val="en-GB"/>
        </w:rPr>
        <w:t>.</w:t>
      </w:r>
    </w:p>
    <w:p w14:paraId="7AC50376" w14:textId="062EB1E0" w:rsidR="003D6244" w:rsidRPr="009E00A7" w:rsidRDefault="003D6244" w:rsidP="41E0A496">
      <w:pPr>
        <w:rPr>
          <w:rFonts w:eastAsiaTheme="minorEastAsia"/>
          <w:color w:val="000000" w:themeColor="text1"/>
          <w:sz w:val="20"/>
          <w:szCs w:val="20"/>
        </w:rPr>
      </w:pPr>
      <w:r w:rsidRPr="41E0A496">
        <w:rPr>
          <w:rFonts w:eastAsiaTheme="minorEastAsia"/>
          <w:b/>
          <w:bCs/>
          <w:color w:val="000000" w:themeColor="text1"/>
          <w:sz w:val="20"/>
          <w:szCs w:val="20"/>
          <w:lang w:val="en-GB"/>
        </w:rPr>
        <w:t>References:</w:t>
      </w:r>
    </w:p>
    <w:p w14:paraId="648A9AB9" w14:textId="2A121346" w:rsidR="5EA69BA0" w:rsidRDefault="5EA69BA0" w:rsidP="41E0A496">
      <w:pPr>
        <w:rPr>
          <w:rFonts w:eastAsiaTheme="minorEastAsia"/>
          <w:color w:val="333333"/>
          <w:sz w:val="20"/>
          <w:szCs w:val="20"/>
        </w:rPr>
      </w:pPr>
      <w:r w:rsidRPr="41E0A496">
        <w:rPr>
          <w:rFonts w:eastAsiaTheme="minorEastAsia"/>
          <w:color w:val="1B1B1B"/>
          <w:sz w:val="20"/>
          <w:szCs w:val="20"/>
        </w:rPr>
        <w:t xml:space="preserve">Arun, P., &amp; Jain, S. (2022). Use of smart </w:t>
      </w:r>
      <w:proofErr w:type="gramStart"/>
      <w:r w:rsidRPr="41E0A496">
        <w:rPr>
          <w:rFonts w:eastAsiaTheme="minorEastAsia"/>
          <w:color w:val="1B1B1B"/>
          <w:sz w:val="20"/>
          <w:szCs w:val="20"/>
        </w:rPr>
        <w:t>phone</w:t>
      </w:r>
      <w:proofErr w:type="gramEnd"/>
      <w:r w:rsidRPr="41E0A496">
        <w:rPr>
          <w:rFonts w:eastAsiaTheme="minorEastAsia"/>
          <w:color w:val="1B1B1B"/>
          <w:sz w:val="20"/>
          <w:szCs w:val="20"/>
        </w:rPr>
        <w:t xml:space="preserve"> among students with intellectual and developmental disability. </w:t>
      </w:r>
      <w:r w:rsidRPr="41E0A496">
        <w:rPr>
          <w:rFonts w:eastAsiaTheme="minorEastAsia"/>
          <w:i/>
          <w:iCs/>
          <w:color w:val="1B1B1B"/>
          <w:sz w:val="20"/>
          <w:szCs w:val="20"/>
        </w:rPr>
        <w:t>Journal of Psychosocial Rehabilitation and Mental Health</w:t>
      </w:r>
      <w:r w:rsidRPr="41E0A496">
        <w:rPr>
          <w:rFonts w:eastAsiaTheme="minorEastAsia"/>
          <w:color w:val="1B1B1B"/>
          <w:sz w:val="20"/>
          <w:szCs w:val="20"/>
        </w:rPr>
        <w:t xml:space="preserve">, </w:t>
      </w:r>
      <w:r w:rsidRPr="41E0A496">
        <w:rPr>
          <w:rFonts w:eastAsiaTheme="minorEastAsia"/>
          <w:i/>
          <w:iCs/>
          <w:color w:val="1B1B1B"/>
          <w:sz w:val="20"/>
          <w:szCs w:val="20"/>
        </w:rPr>
        <w:t>9</w:t>
      </w:r>
      <w:r w:rsidRPr="41E0A496">
        <w:rPr>
          <w:rFonts w:eastAsiaTheme="minorEastAsia"/>
          <w:color w:val="1B1B1B"/>
          <w:sz w:val="20"/>
          <w:szCs w:val="20"/>
        </w:rPr>
        <w:t>(4), 447–452. https://doi.org/10.1007/s40737-022-00279-3</w:t>
      </w:r>
      <w:r w:rsidRPr="41E0A496">
        <w:rPr>
          <w:rFonts w:eastAsiaTheme="minorEastAsia"/>
          <w:color w:val="333333"/>
          <w:sz w:val="20"/>
          <w:szCs w:val="20"/>
        </w:rPr>
        <w:t xml:space="preserve"> </w:t>
      </w:r>
    </w:p>
    <w:p w14:paraId="11E05D65" w14:textId="2AA7D573" w:rsidR="5EA69BA0" w:rsidRDefault="5EA69BA0" w:rsidP="41E0A496">
      <w:pPr>
        <w:rPr>
          <w:rFonts w:eastAsiaTheme="minorEastAsia"/>
          <w:sz w:val="20"/>
          <w:szCs w:val="20"/>
        </w:rPr>
      </w:pPr>
      <w:r w:rsidRPr="41E0A496">
        <w:rPr>
          <w:rFonts w:eastAsiaTheme="minorEastAsia"/>
          <w:sz w:val="20"/>
          <w:szCs w:val="20"/>
        </w:rPr>
        <w:lastRenderedPageBreak/>
        <w:t>Jenaro</w:t>
      </w:r>
      <w:r w:rsidR="6CCBD55D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C</w:t>
      </w:r>
      <w:r w:rsidR="678F1D0D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Flores</w:t>
      </w:r>
      <w:r w:rsidR="097190B9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N</w:t>
      </w:r>
      <w:r w:rsidR="34415718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Cruz</w:t>
      </w:r>
      <w:r w:rsidR="1FAE3366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M</w:t>
      </w:r>
      <w:r w:rsidR="6CD7AD8E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Pérez</w:t>
      </w:r>
      <w:r w:rsidR="5977D677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M</w:t>
      </w:r>
      <w:r w:rsidR="28EA23B0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C</w:t>
      </w:r>
      <w:r w:rsidR="28EA23B0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Vega</w:t>
      </w:r>
      <w:r w:rsidR="6DF48CF2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V</w:t>
      </w:r>
      <w:r w:rsidR="0EBD9C0F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Torres</w:t>
      </w:r>
      <w:r w:rsidR="44DC4739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V</w:t>
      </w:r>
      <w:r w:rsidR="25289E86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A.</w:t>
      </w:r>
      <w:r w:rsidR="0733ACFC" w:rsidRPr="41E0A496">
        <w:rPr>
          <w:rFonts w:eastAsiaTheme="minorEastAsia"/>
          <w:sz w:val="20"/>
          <w:szCs w:val="20"/>
        </w:rPr>
        <w:t xml:space="preserve"> (2018).</w:t>
      </w:r>
      <w:r w:rsidRPr="41E0A496">
        <w:rPr>
          <w:rFonts w:eastAsiaTheme="minorEastAsia"/>
          <w:sz w:val="20"/>
          <w:szCs w:val="20"/>
        </w:rPr>
        <w:t xml:space="preserve"> Internet and cell phone usage patterns among young adults with intellectual disabilities.</w:t>
      </w:r>
      <w:r w:rsidR="47656F85" w:rsidRPr="41E0A496">
        <w:rPr>
          <w:rFonts w:eastAsiaTheme="minorEastAsia"/>
          <w:i/>
          <w:iCs/>
          <w:sz w:val="20"/>
          <w:szCs w:val="20"/>
        </w:rPr>
        <w:t xml:space="preserve"> Journal of Applied Research in Intellectual Disabilities, </w:t>
      </w:r>
      <w:r w:rsidRPr="41E0A496">
        <w:rPr>
          <w:rFonts w:eastAsiaTheme="minorEastAsia"/>
          <w:i/>
          <w:iCs/>
          <w:sz w:val="20"/>
          <w:szCs w:val="20"/>
        </w:rPr>
        <w:t>31</w:t>
      </w:r>
      <w:r w:rsidRPr="41E0A496">
        <w:rPr>
          <w:rFonts w:eastAsiaTheme="minorEastAsia"/>
          <w:sz w:val="20"/>
          <w:szCs w:val="20"/>
        </w:rPr>
        <w:t xml:space="preserve">(2):259–272. </w:t>
      </w:r>
      <w:proofErr w:type="spellStart"/>
      <w:r w:rsidRPr="41E0A496">
        <w:rPr>
          <w:rFonts w:eastAsiaTheme="minorEastAsia"/>
          <w:sz w:val="20"/>
          <w:szCs w:val="20"/>
        </w:rPr>
        <w:t>doi</w:t>
      </w:r>
      <w:proofErr w:type="spellEnd"/>
      <w:r w:rsidRPr="41E0A496">
        <w:rPr>
          <w:rFonts w:eastAsiaTheme="minorEastAsia"/>
          <w:sz w:val="20"/>
          <w:szCs w:val="20"/>
        </w:rPr>
        <w:t>: 10.1111/jar.12388.</w:t>
      </w:r>
    </w:p>
    <w:p w14:paraId="67607B3C" w14:textId="02E367D9" w:rsidR="508EB55D" w:rsidRDefault="508EB55D" w:rsidP="10CADD1F">
      <w:pPr>
        <w:rPr>
          <w:rFonts w:eastAsiaTheme="minorEastAsia"/>
          <w:sz w:val="20"/>
          <w:szCs w:val="20"/>
        </w:rPr>
      </w:pPr>
      <w:r w:rsidRPr="41E0A496">
        <w:rPr>
          <w:rFonts w:eastAsiaTheme="minorEastAsia"/>
          <w:color w:val="000000" w:themeColor="text1"/>
          <w:sz w:val="20"/>
          <w:szCs w:val="20"/>
        </w:rPr>
        <w:t xml:space="preserve">Johnson, K. R., </w:t>
      </w:r>
      <w:proofErr w:type="spellStart"/>
      <w:r w:rsidRPr="41E0A496">
        <w:rPr>
          <w:rFonts w:eastAsiaTheme="minorEastAsia"/>
          <w:color w:val="000000" w:themeColor="text1"/>
          <w:sz w:val="20"/>
          <w:szCs w:val="20"/>
        </w:rPr>
        <w:t>Blaskowitz</w:t>
      </w:r>
      <w:proofErr w:type="spellEnd"/>
      <w:r w:rsidRPr="41E0A496">
        <w:rPr>
          <w:rFonts w:eastAsiaTheme="minorEastAsia"/>
          <w:color w:val="000000" w:themeColor="text1"/>
          <w:sz w:val="20"/>
          <w:szCs w:val="20"/>
        </w:rPr>
        <w:t xml:space="preserve">, M. G., &amp; Mahoney, W. J. (2023). Technology for adults with intellectual disability: Secondary analysis of a scoping review. </w:t>
      </w:r>
      <w:r w:rsidRPr="41E0A496">
        <w:rPr>
          <w:rFonts w:eastAsiaTheme="minorEastAsia"/>
          <w:i/>
          <w:iCs/>
          <w:color w:val="000000" w:themeColor="text1"/>
          <w:sz w:val="20"/>
          <w:szCs w:val="20"/>
        </w:rPr>
        <w:t>Canadian Journal of Occupational Therapy, 90</w:t>
      </w:r>
      <w:r w:rsidRPr="41E0A496">
        <w:rPr>
          <w:rFonts w:eastAsiaTheme="minorEastAsia"/>
          <w:color w:val="000000" w:themeColor="text1"/>
          <w:sz w:val="20"/>
          <w:szCs w:val="20"/>
        </w:rPr>
        <w:t xml:space="preserve">(4), 395-404.  </w:t>
      </w:r>
      <w:hyperlink r:id="rId10" w:history="1">
        <w:r w:rsidRPr="10CADD1F">
          <w:rPr>
            <w:rStyle w:val="Hyperlink"/>
            <w:sz w:val="20"/>
            <w:szCs w:val="20"/>
          </w:rPr>
          <w:t>https://doi.org/10.1177/00084174231160975</w:t>
        </w:r>
      </w:hyperlink>
    </w:p>
    <w:p w14:paraId="6C4B47E6" w14:textId="3708BAF2" w:rsidR="508EB55D" w:rsidRDefault="508EB55D" w:rsidP="10CADD1F">
      <w:pPr>
        <w:rPr>
          <w:rFonts w:eastAsiaTheme="minorEastAsia"/>
          <w:sz w:val="20"/>
          <w:szCs w:val="20"/>
        </w:rPr>
      </w:pPr>
      <w:r w:rsidRPr="41E0A496">
        <w:rPr>
          <w:rFonts w:eastAsiaTheme="minorEastAsia"/>
          <w:sz w:val="20"/>
          <w:szCs w:val="20"/>
        </w:rPr>
        <w:t xml:space="preserve"> </w:t>
      </w:r>
      <w:r w:rsidR="5EA69BA0" w:rsidRPr="41E0A496">
        <w:rPr>
          <w:rFonts w:eastAsiaTheme="minorEastAsia"/>
          <w:sz w:val="20"/>
          <w:szCs w:val="20"/>
        </w:rPr>
        <w:t>Kim</w:t>
      </w:r>
      <w:r w:rsidR="398A383D" w:rsidRPr="41E0A496">
        <w:rPr>
          <w:rFonts w:eastAsiaTheme="minorEastAsia"/>
          <w:sz w:val="20"/>
          <w:szCs w:val="20"/>
        </w:rPr>
        <w:t>,</w:t>
      </w:r>
      <w:r w:rsidR="5EA69BA0" w:rsidRPr="41E0A496">
        <w:rPr>
          <w:rFonts w:eastAsiaTheme="minorEastAsia"/>
          <w:sz w:val="20"/>
          <w:szCs w:val="20"/>
        </w:rPr>
        <w:t xml:space="preserve"> K</w:t>
      </w:r>
      <w:r w:rsidR="7E91725C" w:rsidRPr="41E0A496">
        <w:rPr>
          <w:rFonts w:eastAsiaTheme="minorEastAsia"/>
          <w:sz w:val="20"/>
          <w:szCs w:val="20"/>
        </w:rPr>
        <w:t>.</w:t>
      </w:r>
      <w:r w:rsidR="5EA69BA0" w:rsidRPr="41E0A496">
        <w:rPr>
          <w:rFonts w:eastAsiaTheme="minorEastAsia"/>
          <w:sz w:val="20"/>
          <w:szCs w:val="20"/>
        </w:rPr>
        <w:t>M</w:t>
      </w:r>
      <w:r w:rsidR="7E91725C" w:rsidRPr="41E0A496">
        <w:rPr>
          <w:rFonts w:eastAsiaTheme="minorEastAsia"/>
          <w:sz w:val="20"/>
          <w:szCs w:val="20"/>
        </w:rPr>
        <w:t>.</w:t>
      </w:r>
      <w:r w:rsidR="5EA69BA0" w:rsidRPr="41E0A496">
        <w:rPr>
          <w:rFonts w:eastAsiaTheme="minorEastAsia"/>
          <w:sz w:val="20"/>
          <w:szCs w:val="20"/>
        </w:rPr>
        <w:t>,</w:t>
      </w:r>
      <w:r w:rsidR="65CDBCBE" w:rsidRPr="41E0A496">
        <w:rPr>
          <w:rFonts w:eastAsiaTheme="minorEastAsia"/>
          <w:sz w:val="20"/>
          <w:szCs w:val="20"/>
        </w:rPr>
        <w:t xml:space="preserve"> &amp;</w:t>
      </w:r>
      <w:r w:rsidR="5EA69BA0" w:rsidRPr="41E0A496">
        <w:rPr>
          <w:rFonts w:eastAsiaTheme="minorEastAsia"/>
          <w:sz w:val="20"/>
          <w:szCs w:val="20"/>
        </w:rPr>
        <w:t xml:space="preserve"> Lee</w:t>
      </w:r>
      <w:r w:rsidR="7F8A70D8" w:rsidRPr="41E0A496">
        <w:rPr>
          <w:rFonts w:eastAsiaTheme="minorEastAsia"/>
          <w:sz w:val="20"/>
          <w:szCs w:val="20"/>
        </w:rPr>
        <w:t>,</w:t>
      </w:r>
      <w:r w:rsidR="5EA69BA0" w:rsidRPr="41E0A496">
        <w:rPr>
          <w:rFonts w:eastAsiaTheme="minorEastAsia"/>
          <w:sz w:val="20"/>
          <w:szCs w:val="20"/>
        </w:rPr>
        <w:t xml:space="preserve"> C</w:t>
      </w:r>
      <w:r w:rsidR="02D93C7C" w:rsidRPr="41E0A496">
        <w:rPr>
          <w:rFonts w:eastAsiaTheme="minorEastAsia"/>
          <w:sz w:val="20"/>
          <w:szCs w:val="20"/>
        </w:rPr>
        <w:t>.</w:t>
      </w:r>
      <w:r w:rsidR="5EA69BA0" w:rsidRPr="41E0A496">
        <w:rPr>
          <w:rFonts w:eastAsiaTheme="minorEastAsia"/>
          <w:sz w:val="20"/>
          <w:szCs w:val="20"/>
        </w:rPr>
        <w:t xml:space="preserve">E. </w:t>
      </w:r>
      <w:r w:rsidR="1D32FAB3" w:rsidRPr="41E0A496">
        <w:rPr>
          <w:rFonts w:eastAsiaTheme="minorEastAsia"/>
          <w:sz w:val="20"/>
          <w:szCs w:val="20"/>
        </w:rPr>
        <w:t xml:space="preserve">(2021). </w:t>
      </w:r>
      <w:r w:rsidR="5EA69BA0" w:rsidRPr="41E0A496">
        <w:rPr>
          <w:rFonts w:eastAsiaTheme="minorEastAsia"/>
          <w:sz w:val="20"/>
          <w:szCs w:val="20"/>
        </w:rPr>
        <w:t xml:space="preserve">Internet use among adults with intellectual and developmental disabilities in South Korea. </w:t>
      </w:r>
      <w:r w:rsidR="5EA69BA0" w:rsidRPr="41E0A496">
        <w:rPr>
          <w:rFonts w:eastAsiaTheme="minorEastAsia"/>
          <w:i/>
          <w:iCs/>
          <w:sz w:val="20"/>
          <w:szCs w:val="20"/>
        </w:rPr>
        <w:t>J</w:t>
      </w:r>
      <w:r w:rsidR="7BDA34E1" w:rsidRPr="41E0A496">
        <w:rPr>
          <w:rFonts w:eastAsiaTheme="minorEastAsia"/>
          <w:i/>
          <w:iCs/>
          <w:sz w:val="20"/>
          <w:szCs w:val="20"/>
        </w:rPr>
        <w:t>ournal of</w:t>
      </w:r>
      <w:r w:rsidR="5EA69BA0" w:rsidRPr="41E0A496">
        <w:rPr>
          <w:rFonts w:eastAsiaTheme="minorEastAsia"/>
          <w:i/>
          <w:iCs/>
          <w:sz w:val="20"/>
          <w:szCs w:val="20"/>
        </w:rPr>
        <w:t xml:space="preserve"> Appl</w:t>
      </w:r>
      <w:r w:rsidR="1AC2541F" w:rsidRPr="41E0A496">
        <w:rPr>
          <w:rFonts w:eastAsiaTheme="minorEastAsia"/>
          <w:i/>
          <w:iCs/>
          <w:sz w:val="20"/>
          <w:szCs w:val="20"/>
        </w:rPr>
        <w:t>ied</w:t>
      </w:r>
      <w:r w:rsidR="5EA69BA0" w:rsidRPr="41E0A496">
        <w:rPr>
          <w:rFonts w:eastAsiaTheme="minorEastAsia"/>
          <w:i/>
          <w:iCs/>
          <w:sz w:val="20"/>
          <w:szCs w:val="20"/>
        </w:rPr>
        <w:t xml:space="preserve"> Res</w:t>
      </w:r>
      <w:r w:rsidR="5BB9A9B2" w:rsidRPr="41E0A496">
        <w:rPr>
          <w:rFonts w:eastAsiaTheme="minorEastAsia"/>
          <w:i/>
          <w:iCs/>
          <w:sz w:val="20"/>
          <w:szCs w:val="20"/>
        </w:rPr>
        <w:t>earch in</w:t>
      </w:r>
      <w:r w:rsidR="5EA69BA0" w:rsidRPr="41E0A496">
        <w:rPr>
          <w:rFonts w:eastAsiaTheme="minorEastAsia"/>
          <w:i/>
          <w:iCs/>
          <w:sz w:val="20"/>
          <w:szCs w:val="20"/>
        </w:rPr>
        <w:t xml:space="preserve"> Intellect</w:t>
      </w:r>
      <w:r w:rsidR="167295CB" w:rsidRPr="41E0A496">
        <w:rPr>
          <w:rFonts w:eastAsiaTheme="minorEastAsia"/>
          <w:i/>
          <w:iCs/>
          <w:sz w:val="20"/>
          <w:szCs w:val="20"/>
        </w:rPr>
        <w:t>ual</w:t>
      </w:r>
      <w:r w:rsidR="5EA69BA0" w:rsidRPr="41E0A496">
        <w:rPr>
          <w:rFonts w:eastAsiaTheme="minorEastAsia"/>
          <w:i/>
          <w:iCs/>
          <w:sz w:val="20"/>
          <w:szCs w:val="20"/>
        </w:rPr>
        <w:t xml:space="preserve"> Disabil</w:t>
      </w:r>
      <w:r w:rsidR="2E902D4E" w:rsidRPr="41E0A496">
        <w:rPr>
          <w:rFonts w:eastAsiaTheme="minorEastAsia"/>
          <w:i/>
          <w:iCs/>
          <w:sz w:val="20"/>
          <w:szCs w:val="20"/>
        </w:rPr>
        <w:t>itie</w:t>
      </w:r>
      <w:r w:rsidR="42E6CBBC" w:rsidRPr="41E0A496">
        <w:rPr>
          <w:rFonts w:eastAsiaTheme="minorEastAsia"/>
          <w:i/>
          <w:iCs/>
          <w:sz w:val="20"/>
          <w:szCs w:val="20"/>
        </w:rPr>
        <w:t xml:space="preserve">s, </w:t>
      </w:r>
      <w:r w:rsidR="5EA69BA0" w:rsidRPr="41E0A496">
        <w:rPr>
          <w:rFonts w:eastAsiaTheme="minorEastAsia"/>
          <w:i/>
          <w:iCs/>
          <w:sz w:val="20"/>
          <w:szCs w:val="20"/>
        </w:rPr>
        <w:t>34</w:t>
      </w:r>
      <w:r w:rsidR="5EA69BA0" w:rsidRPr="41E0A496">
        <w:rPr>
          <w:rFonts w:eastAsiaTheme="minorEastAsia"/>
          <w:sz w:val="20"/>
          <w:szCs w:val="20"/>
        </w:rPr>
        <w:t xml:space="preserve">(3):724–732. </w:t>
      </w:r>
      <w:proofErr w:type="spellStart"/>
      <w:r w:rsidR="5EA69BA0" w:rsidRPr="41E0A496">
        <w:rPr>
          <w:rFonts w:eastAsiaTheme="minorEastAsia"/>
          <w:sz w:val="20"/>
          <w:szCs w:val="20"/>
        </w:rPr>
        <w:t>doi</w:t>
      </w:r>
      <w:proofErr w:type="spellEnd"/>
      <w:r w:rsidR="5EA69BA0" w:rsidRPr="41E0A496">
        <w:rPr>
          <w:rFonts w:eastAsiaTheme="minorEastAsia"/>
          <w:sz w:val="20"/>
          <w:szCs w:val="20"/>
        </w:rPr>
        <w:t>: 10.1111/jar.12843. </w:t>
      </w:r>
    </w:p>
    <w:p w14:paraId="46B3439B" w14:textId="6DD6A7CC" w:rsidR="5EA69BA0" w:rsidRDefault="5EA69BA0" w:rsidP="41E0A496">
      <w:pPr>
        <w:rPr>
          <w:rFonts w:eastAsiaTheme="minorEastAsia"/>
          <w:sz w:val="20"/>
          <w:szCs w:val="20"/>
        </w:rPr>
      </w:pPr>
      <w:proofErr w:type="spellStart"/>
      <w:r w:rsidRPr="41E0A496">
        <w:rPr>
          <w:rFonts w:eastAsiaTheme="minorEastAsia"/>
          <w:sz w:val="20"/>
          <w:szCs w:val="20"/>
        </w:rPr>
        <w:t>Lancioni</w:t>
      </w:r>
      <w:proofErr w:type="spellEnd"/>
      <w:r w:rsidR="41EF0FD8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G</w:t>
      </w:r>
      <w:r w:rsidR="02EB78D9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E</w:t>
      </w:r>
      <w:r w:rsidR="7C8D1770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Singh</w:t>
      </w:r>
      <w:r w:rsidR="45B418FA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N</w:t>
      </w:r>
      <w:r w:rsidR="6EFCFB9A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N</w:t>
      </w:r>
      <w:r w:rsidR="6EFCFB9A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O’Reilly</w:t>
      </w:r>
      <w:r w:rsidR="3A2340D7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M</w:t>
      </w:r>
      <w:r w:rsidR="1C5F17AA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F</w:t>
      </w:r>
      <w:r w:rsidR="1C5F17AA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Sigafoos</w:t>
      </w:r>
      <w:r w:rsidR="6022A6AC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J</w:t>
      </w:r>
      <w:r w:rsidR="7F29188D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Alberti</w:t>
      </w:r>
      <w:r w:rsidR="126EC818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G</w:t>
      </w:r>
      <w:r w:rsidR="12AA0861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Perilli</w:t>
      </w:r>
      <w:r w:rsidR="6DB01BA0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V</w:t>
      </w:r>
      <w:r w:rsidR="7B0AEB8C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Chiariello</w:t>
      </w:r>
      <w:r w:rsidR="160A6BA2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V</w:t>
      </w:r>
      <w:r w:rsidR="5E711E4F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>, Grillo</w:t>
      </w:r>
      <w:r w:rsidR="392B1319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G</w:t>
      </w:r>
      <w:r w:rsidR="206A8C82" w:rsidRPr="41E0A496">
        <w:rPr>
          <w:rFonts w:eastAsiaTheme="minorEastAsia"/>
          <w:sz w:val="20"/>
          <w:szCs w:val="20"/>
        </w:rPr>
        <w:t>.</w:t>
      </w:r>
      <w:r w:rsidRPr="41E0A496">
        <w:rPr>
          <w:rFonts w:eastAsiaTheme="minorEastAsia"/>
          <w:sz w:val="20"/>
          <w:szCs w:val="20"/>
        </w:rPr>
        <w:t xml:space="preserve">, </w:t>
      </w:r>
      <w:r w:rsidR="7DD6EF5E" w:rsidRPr="41E0A496">
        <w:rPr>
          <w:rFonts w:eastAsiaTheme="minorEastAsia"/>
          <w:sz w:val="20"/>
          <w:szCs w:val="20"/>
        </w:rPr>
        <w:t xml:space="preserve">&amp; </w:t>
      </w:r>
      <w:r w:rsidRPr="41E0A496">
        <w:rPr>
          <w:rFonts w:eastAsiaTheme="minorEastAsia"/>
          <w:sz w:val="20"/>
          <w:szCs w:val="20"/>
        </w:rPr>
        <w:t>Turi</w:t>
      </w:r>
      <w:r w:rsidR="76F94748" w:rsidRPr="41E0A496">
        <w:rPr>
          <w:rFonts w:eastAsiaTheme="minorEastAsia"/>
          <w:sz w:val="20"/>
          <w:szCs w:val="20"/>
        </w:rPr>
        <w:t>,</w:t>
      </w:r>
      <w:r w:rsidRPr="41E0A496">
        <w:rPr>
          <w:rFonts w:eastAsiaTheme="minorEastAsia"/>
          <w:sz w:val="20"/>
          <w:szCs w:val="20"/>
        </w:rPr>
        <w:t xml:space="preserve"> C. </w:t>
      </w:r>
      <w:r w:rsidR="5A049B03" w:rsidRPr="41E0A496">
        <w:rPr>
          <w:rFonts w:eastAsiaTheme="minorEastAsia"/>
          <w:sz w:val="20"/>
          <w:szCs w:val="20"/>
        </w:rPr>
        <w:t xml:space="preserve">(2020) </w:t>
      </w:r>
      <w:r w:rsidRPr="41E0A496">
        <w:rPr>
          <w:rFonts w:eastAsiaTheme="minorEastAsia"/>
          <w:sz w:val="20"/>
          <w:szCs w:val="20"/>
        </w:rPr>
        <w:t>A tablet-based program to enable people with intellectual and other disabilities to access leisure activities and video</w:t>
      </w:r>
      <w:r w:rsidRPr="41E0A496">
        <w:rPr>
          <w:rFonts w:eastAsiaTheme="minorEastAsia"/>
          <w:i/>
          <w:iCs/>
          <w:sz w:val="20"/>
          <w:szCs w:val="20"/>
        </w:rPr>
        <w:t xml:space="preserve"> calls. Disability and Rehabilitation: Assistive Technology</w:t>
      </w:r>
      <w:r w:rsidR="43F795A2" w:rsidRPr="41E0A496">
        <w:rPr>
          <w:rFonts w:eastAsiaTheme="minorEastAsia"/>
          <w:i/>
          <w:iCs/>
          <w:sz w:val="20"/>
          <w:szCs w:val="20"/>
        </w:rPr>
        <w:t xml:space="preserve">, </w:t>
      </w:r>
      <w:r w:rsidRPr="41E0A496">
        <w:rPr>
          <w:rFonts w:eastAsiaTheme="minorEastAsia"/>
          <w:i/>
          <w:iCs/>
          <w:sz w:val="20"/>
          <w:szCs w:val="20"/>
        </w:rPr>
        <w:t>15</w:t>
      </w:r>
      <w:r w:rsidRPr="41E0A496">
        <w:rPr>
          <w:rFonts w:eastAsiaTheme="minorEastAsia"/>
          <w:sz w:val="20"/>
          <w:szCs w:val="20"/>
        </w:rPr>
        <w:t xml:space="preserve">(1):14–20. </w:t>
      </w:r>
      <w:proofErr w:type="spellStart"/>
      <w:r w:rsidRPr="41E0A496">
        <w:rPr>
          <w:rFonts w:eastAsiaTheme="minorEastAsia"/>
          <w:sz w:val="20"/>
          <w:szCs w:val="20"/>
        </w:rPr>
        <w:t>doi</w:t>
      </w:r>
      <w:proofErr w:type="spellEnd"/>
      <w:r w:rsidRPr="41E0A496">
        <w:rPr>
          <w:rFonts w:eastAsiaTheme="minorEastAsia"/>
          <w:sz w:val="20"/>
          <w:szCs w:val="20"/>
        </w:rPr>
        <w:t>: 10.1080/17483107.2018.1508515.</w:t>
      </w:r>
    </w:p>
    <w:p w14:paraId="642CA058" w14:textId="507DA5BD" w:rsidR="00647E5A" w:rsidRDefault="00647E5A" w:rsidP="41E0A496">
      <w:pPr>
        <w:rPr>
          <w:rFonts w:eastAsiaTheme="minorEastAsia"/>
          <w:sz w:val="20"/>
          <w:szCs w:val="20"/>
        </w:rPr>
      </w:pPr>
      <w:r w:rsidRPr="00647E5A">
        <w:rPr>
          <w:rFonts w:eastAsiaTheme="minorEastAsia"/>
          <w:sz w:val="20"/>
          <w:szCs w:val="20"/>
        </w:rPr>
        <w:t xml:space="preserve">Newman, L., Wagner, M., </w:t>
      </w:r>
      <w:proofErr w:type="spellStart"/>
      <w:r w:rsidRPr="00647E5A">
        <w:rPr>
          <w:rFonts w:eastAsiaTheme="minorEastAsia"/>
          <w:sz w:val="20"/>
          <w:szCs w:val="20"/>
        </w:rPr>
        <w:t>Knokey</w:t>
      </w:r>
      <w:proofErr w:type="spellEnd"/>
      <w:r w:rsidRPr="00647E5A">
        <w:rPr>
          <w:rFonts w:eastAsiaTheme="minorEastAsia"/>
          <w:sz w:val="20"/>
          <w:szCs w:val="20"/>
        </w:rPr>
        <w:t xml:space="preserve">, A. M., Marder, C., Nagel, K., Shaver, D., &amp; Wei, X. (2011). </w:t>
      </w:r>
      <w:r w:rsidRPr="00647E5A">
        <w:rPr>
          <w:rFonts w:eastAsiaTheme="minorEastAsia"/>
          <w:i/>
          <w:iCs/>
          <w:sz w:val="20"/>
          <w:szCs w:val="20"/>
        </w:rPr>
        <w:t xml:space="preserve">The post-high school outcomes of young adults with disabilities up to 8 years after high school. a report from the National Longitudinal Transition </w:t>
      </w:r>
      <w:proofErr w:type="gramStart"/>
      <w:r w:rsidRPr="00647E5A">
        <w:rPr>
          <w:rFonts w:eastAsiaTheme="minorEastAsia"/>
          <w:i/>
          <w:iCs/>
          <w:sz w:val="20"/>
          <w:szCs w:val="20"/>
        </w:rPr>
        <w:t>Study-2</w:t>
      </w:r>
      <w:proofErr w:type="gramEnd"/>
      <w:r w:rsidRPr="00647E5A">
        <w:rPr>
          <w:rFonts w:eastAsiaTheme="minorEastAsia"/>
          <w:i/>
          <w:iCs/>
          <w:sz w:val="20"/>
          <w:szCs w:val="20"/>
        </w:rPr>
        <w:t xml:space="preserve"> (</w:t>
      </w:r>
      <w:proofErr w:type="gramStart"/>
      <w:r w:rsidRPr="00647E5A">
        <w:rPr>
          <w:rFonts w:eastAsiaTheme="minorEastAsia"/>
          <w:i/>
          <w:iCs/>
          <w:sz w:val="20"/>
          <w:szCs w:val="20"/>
        </w:rPr>
        <w:t>NLTS2) (</w:t>
      </w:r>
      <w:proofErr w:type="gramEnd"/>
      <w:r w:rsidRPr="00647E5A">
        <w:rPr>
          <w:rFonts w:eastAsiaTheme="minorEastAsia"/>
          <w:i/>
          <w:iCs/>
          <w:sz w:val="20"/>
          <w:szCs w:val="20"/>
        </w:rPr>
        <w:t>(NCSER 2011-3005).</w:t>
      </w:r>
      <w:r w:rsidRPr="00647E5A">
        <w:rPr>
          <w:rFonts w:eastAsiaTheme="minorEastAsia"/>
          <w:sz w:val="20"/>
          <w:szCs w:val="20"/>
        </w:rPr>
        <w:t xml:space="preserve"> SRI International.</w:t>
      </w:r>
    </w:p>
    <w:p w14:paraId="590DBF48" w14:textId="26DCD7E8" w:rsidR="5EA69BA0" w:rsidRDefault="5EA69BA0" w:rsidP="41E0A496">
      <w:pPr>
        <w:rPr>
          <w:rFonts w:eastAsiaTheme="minorEastAsia"/>
          <w:color w:val="222222"/>
          <w:sz w:val="20"/>
          <w:szCs w:val="20"/>
        </w:rPr>
      </w:pPr>
      <w:r w:rsidRPr="41E0A496">
        <w:rPr>
          <w:rFonts w:eastAsiaTheme="minorEastAsia"/>
          <w:color w:val="222222"/>
          <w:sz w:val="20"/>
          <w:szCs w:val="20"/>
        </w:rPr>
        <w:t xml:space="preserve">Sheehan, R., &amp; </w:t>
      </w:r>
      <w:proofErr w:type="spellStart"/>
      <w:r w:rsidRPr="41E0A496">
        <w:rPr>
          <w:rFonts w:eastAsiaTheme="minorEastAsia"/>
          <w:color w:val="222222"/>
          <w:sz w:val="20"/>
          <w:szCs w:val="20"/>
        </w:rPr>
        <w:t>Hassiotis</w:t>
      </w:r>
      <w:proofErr w:type="spellEnd"/>
      <w:r w:rsidRPr="41E0A496">
        <w:rPr>
          <w:rFonts w:eastAsiaTheme="minorEastAsia"/>
          <w:color w:val="222222"/>
          <w:sz w:val="20"/>
          <w:szCs w:val="20"/>
        </w:rPr>
        <w:t xml:space="preserve">, A. (2017). Digital mental health and intellectual disabilities: State of the evidence and future directions. </w:t>
      </w:r>
      <w:r w:rsidRPr="41E0A496">
        <w:rPr>
          <w:rFonts w:eastAsiaTheme="minorEastAsia"/>
          <w:i/>
          <w:iCs/>
          <w:color w:val="222222"/>
          <w:sz w:val="20"/>
          <w:szCs w:val="20"/>
        </w:rPr>
        <w:t>BMJ Ment</w:t>
      </w:r>
      <w:r w:rsidR="7D16AE4E" w:rsidRPr="41E0A496">
        <w:rPr>
          <w:rFonts w:eastAsiaTheme="minorEastAsia"/>
          <w:i/>
          <w:iCs/>
          <w:color w:val="222222"/>
          <w:sz w:val="20"/>
          <w:szCs w:val="20"/>
        </w:rPr>
        <w:t>al</w:t>
      </w:r>
      <w:r w:rsidRPr="41E0A496">
        <w:rPr>
          <w:rFonts w:eastAsiaTheme="minorEastAsia"/>
          <w:i/>
          <w:iCs/>
          <w:color w:val="222222"/>
          <w:sz w:val="20"/>
          <w:szCs w:val="20"/>
        </w:rPr>
        <w:t xml:space="preserve"> Health</w:t>
      </w:r>
      <w:r w:rsidRPr="41E0A496">
        <w:rPr>
          <w:rFonts w:eastAsiaTheme="minorEastAsia"/>
          <w:color w:val="222222"/>
          <w:sz w:val="20"/>
          <w:szCs w:val="20"/>
        </w:rPr>
        <w:t xml:space="preserve">, </w:t>
      </w:r>
      <w:r w:rsidRPr="41E0A496">
        <w:rPr>
          <w:rFonts w:eastAsiaTheme="minorEastAsia"/>
          <w:i/>
          <w:iCs/>
          <w:color w:val="222222"/>
          <w:sz w:val="20"/>
          <w:szCs w:val="20"/>
        </w:rPr>
        <w:t>20</w:t>
      </w:r>
      <w:r w:rsidRPr="41E0A496">
        <w:rPr>
          <w:rFonts w:eastAsiaTheme="minorEastAsia"/>
          <w:color w:val="222222"/>
          <w:sz w:val="20"/>
          <w:szCs w:val="20"/>
        </w:rPr>
        <w:t xml:space="preserve">(4), 107-111. </w:t>
      </w:r>
      <w:hyperlink r:id="rId11" w:history="1">
        <w:r w:rsidR="00647E5A" w:rsidRPr="0031248B">
          <w:rPr>
            <w:rStyle w:val="Hyperlink"/>
            <w:rFonts w:eastAsiaTheme="minorEastAsia"/>
            <w:sz w:val="20"/>
            <w:szCs w:val="20"/>
          </w:rPr>
          <w:t>https://doi.org/10.1136/eb-2017-102759</w:t>
        </w:r>
      </w:hyperlink>
    </w:p>
    <w:p w14:paraId="23DB8310" w14:textId="77777777" w:rsidR="00647E5A" w:rsidRPr="00647E5A" w:rsidRDefault="00647E5A" w:rsidP="00647E5A">
      <w:pPr>
        <w:rPr>
          <w:rFonts w:eastAsiaTheme="minorEastAsia"/>
          <w:color w:val="222222"/>
          <w:sz w:val="20"/>
          <w:szCs w:val="20"/>
        </w:rPr>
      </w:pPr>
      <w:r w:rsidRPr="00647E5A">
        <w:rPr>
          <w:rFonts w:eastAsiaTheme="minorEastAsia"/>
          <w:color w:val="222222"/>
          <w:sz w:val="20"/>
          <w:szCs w:val="20"/>
        </w:rPr>
        <w:t xml:space="preserve">White, P., &amp; Forrester-Jones, R. (2020). Valuing e-inclusion: </w:t>
      </w:r>
      <w:proofErr w:type="gramStart"/>
      <w:r w:rsidRPr="00647E5A">
        <w:rPr>
          <w:rFonts w:eastAsiaTheme="minorEastAsia"/>
          <w:color w:val="222222"/>
          <w:sz w:val="20"/>
          <w:szCs w:val="20"/>
        </w:rPr>
        <w:t>Social media</w:t>
      </w:r>
      <w:proofErr w:type="gramEnd"/>
      <w:r w:rsidRPr="00647E5A">
        <w:rPr>
          <w:rFonts w:eastAsiaTheme="minorEastAsia"/>
          <w:color w:val="222222"/>
          <w:sz w:val="20"/>
          <w:szCs w:val="20"/>
        </w:rPr>
        <w:t xml:space="preserve"> and the social networks of adolescents with intellectual </w:t>
      </w:r>
      <w:proofErr w:type="gramStart"/>
      <w:r w:rsidRPr="00647E5A">
        <w:rPr>
          <w:rFonts w:eastAsiaTheme="minorEastAsia"/>
          <w:color w:val="222222"/>
          <w:sz w:val="20"/>
          <w:szCs w:val="20"/>
        </w:rPr>
        <w:t>disability</w:t>
      </w:r>
      <w:proofErr w:type="gramEnd"/>
      <w:r w:rsidRPr="00647E5A">
        <w:rPr>
          <w:rFonts w:eastAsiaTheme="minorEastAsia"/>
          <w:i/>
          <w:iCs/>
          <w:color w:val="222222"/>
          <w:sz w:val="20"/>
          <w:szCs w:val="20"/>
        </w:rPr>
        <w:t xml:space="preserve">. Journal of Intellectual </w:t>
      </w:r>
      <w:proofErr w:type="gramStart"/>
      <w:r w:rsidRPr="00647E5A">
        <w:rPr>
          <w:rFonts w:eastAsiaTheme="minorEastAsia"/>
          <w:i/>
          <w:iCs/>
          <w:color w:val="222222"/>
          <w:sz w:val="20"/>
          <w:szCs w:val="20"/>
        </w:rPr>
        <w:t>Disabilities :</w:t>
      </w:r>
      <w:proofErr w:type="gramEnd"/>
      <w:r w:rsidRPr="00647E5A">
        <w:rPr>
          <w:rFonts w:eastAsiaTheme="minorEastAsia"/>
          <w:i/>
          <w:iCs/>
          <w:color w:val="222222"/>
          <w:sz w:val="20"/>
          <w:szCs w:val="20"/>
        </w:rPr>
        <w:t xml:space="preserve"> JOID, 24</w:t>
      </w:r>
      <w:r w:rsidRPr="00647E5A">
        <w:rPr>
          <w:rFonts w:eastAsiaTheme="minorEastAsia"/>
          <w:color w:val="222222"/>
          <w:sz w:val="20"/>
          <w:szCs w:val="20"/>
        </w:rPr>
        <w:t>(3), 381–397. https://doi.org/10.1177/1744629518821240</w:t>
      </w:r>
    </w:p>
    <w:p w14:paraId="0BA1608F" w14:textId="268DBCAE" w:rsidR="00647E5A" w:rsidRPr="00647E5A" w:rsidRDefault="00647E5A" w:rsidP="00647E5A">
      <w:pPr>
        <w:rPr>
          <w:rFonts w:eastAsiaTheme="minorEastAsia"/>
          <w:i/>
          <w:iCs/>
          <w:color w:val="222222"/>
          <w:sz w:val="20"/>
          <w:szCs w:val="20"/>
        </w:rPr>
      </w:pPr>
      <w:r w:rsidRPr="00647E5A">
        <w:rPr>
          <w:rFonts w:eastAsiaTheme="minorEastAsia"/>
          <w:color w:val="222222"/>
          <w:sz w:val="20"/>
          <w:szCs w:val="20"/>
        </w:rPr>
        <w:t xml:space="preserve">Windsor, J., Timmons, J. C., Butterworth, J., Migliore, A., Domin, D., </w:t>
      </w:r>
      <w:proofErr w:type="spellStart"/>
      <w:r w:rsidRPr="00647E5A">
        <w:rPr>
          <w:rFonts w:eastAsiaTheme="minorEastAsia"/>
          <w:color w:val="222222"/>
          <w:sz w:val="20"/>
          <w:szCs w:val="20"/>
        </w:rPr>
        <w:t>Zalaweska</w:t>
      </w:r>
      <w:proofErr w:type="spellEnd"/>
      <w:r w:rsidRPr="00647E5A">
        <w:rPr>
          <w:rFonts w:eastAsiaTheme="minorEastAsia"/>
          <w:color w:val="222222"/>
          <w:sz w:val="20"/>
          <w:szCs w:val="20"/>
        </w:rPr>
        <w:t xml:space="preserve">, A., &amp; Shepard, J. (2021). </w:t>
      </w:r>
      <w:proofErr w:type="spellStart"/>
      <w:r w:rsidRPr="00647E5A">
        <w:rPr>
          <w:rFonts w:eastAsiaTheme="minorEastAsia"/>
          <w:i/>
          <w:iCs/>
          <w:color w:val="222222"/>
          <w:sz w:val="20"/>
          <w:szCs w:val="20"/>
        </w:rPr>
        <w:t>StateData</w:t>
      </w:r>
      <w:proofErr w:type="spellEnd"/>
      <w:r w:rsidRPr="00647E5A">
        <w:rPr>
          <w:rFonts w:eastAsiaTheme="minorEastAsia"/>
          <w:i/>
          <w:iCs/>
          <w:color w:val="222222"/>
          <w:sz w:val="20"/>
          <w:szCs w:val="20"/>
        </w:rPr>
        <w:t>: The national report on employment services and outcomes through 2018</w:t>
      </w:r>
      <w:r w:rsidRPr="00647E5A">
        <w:rPr>
          <w:rFonts w:eastAsiaTheme="minorEastAsia"/>
          <w:color w:val="222222"/>
          <w:sz w:val="20"/>
          <w:szCs w:val="20"/>
        </w:rPr>
        <w:t>. Institute for Community Inclusion.</w:t>
      </w:r>
    </w:p>
    <w:p w14:paraId="7AC50377" w14:textId="606A9766" w:rsidR="003D6244" w:rsidRPr="008B1E03" w:rsidRDefault="003D6244" w:rsidP="41E0A496">
      <w:pPr>
        <w:pStyle w:val="FootnoteText"/>
        <w:rPr>
          <w:rFonts w:asciiTheme="minorHAnsi" w:eastAsiaTheme="minorEastAsia" w:hAnsiTheme="minorHAnsi" w:cstheme="minorBidi"/>
          <w:lang w:val="en-CA"/>
        </w:rPr>
      </w:pPr>
      <w:r w:rsidRPr="41E0A496">
        <w:rPr>
          <w:rStyle w:val="FootnoteReference"/>
          <w:rFonts w:asciiTheme="minorHAnsi" w:eastAsiaTheme="minorEastAsia" w:hAnsiTheme="minorHAnsi" w:cstheme="minorBidi"/>
        </w:rPr>
        <w:footnoteRef/>
      </w:r>
      <w:r w:rsidRPr="41E0A496">
        <w:rPr>
          <w:rFonts w:asciiTheme="minorHAnsi" w:eastAsiaTheme="minorEastAsia" w:hAnsiTheme="minorHAnsi" w:cstheme="minorBidi"/>
        </w:rPr>
        <w:t xml:space="preserve"> </w:t>
      </w:r>
      <w:r w:rsidR="006B1870" w:rsidRPr="41E0A496">
        <w:rPr>
          <w:rFonts w:asciiTheme="minorHAnsi" w:eastAsiaTheme="minorEastAsia" w:hAnsiTheme="minorHAnsi" w:cstheme="minorBidi"/>
          <w:lang w:val="en-CA"/>
        </w:rPr>
        <w:t>University of North Carolina at Chapel Hill, Division of Clinical Rehabilitation and Mental Health Counseling</w:t>
      </w:r>
    </w:p>
    <w:p w14:paraId="4B719D13" w14:textId="58B952A1" w:rsidR="006B1870" w:rsidRPr="008B1E03" w:rsidRDefault="003D6244" w:rsidP="41E0A496">
      <w:pPr>
        <w:pStyle w:val="FootnoteText"/>
        <w:rPr>
          <w:rFonts w:asciiTheme="minorHAnsi" w:eastAsiaTheme="minorEastAsia" w:hAnsiTheme="minorHAnsi" w:cstheme="minorBidi"/>
          <w:lang w:val="en-CA"/>
        </w:rPr>
      </w:pPr>
      <w:r w:rsidRPr="41E0A496">
        <w:rPr>
          <w:rStyle w:val="FootnoteReference"/>
          <w:rFonts w:asciiTheme="minorHAnsi" w:eastAsiaTheme="minorEastAsia" w:hAnsiTheme="minorHAnsi" w:cstheme="minorBidi"/>
        </w:rPr>
        <w:t>2</w:t>
      </w:r>
      <w:r w:rsidRPr="41E0A496">
        <w:rPr>
          <w:rFonts w:asciiTheme="minorHAnsi" w:eastAsiaTheme="minorEastAsia" w:hAnsiTheme="minorHAnsi" w:cstheme="minorBidi"/>
        </w:rPr>
        <w:t xml:space="preserve"> </w:t>
      </w:r>
      <w:r w:rsidR="006B1870" w:rsidRPr="41E0A496">
        <w:rPr>
          <w:rFonts w:asciiTheme="minorHAnsi" w:eastAsiaTheme="minorEastAsia" w:hAnsiTheme="minorHAnsi" w:cstheme="minorBidi"/>
          <w:lang w:val="en-CA"/>
        </w:rPr>
        <w:t>University of North Carolina at Chapel Hill, Division of Occupational Therapy and Occupational Science</w:t>
      </w:r>
    </w:p>
    <w:p w14:paraId="7E4080DD" w14:textId="54A3D266" w:rsidR="006B1870" w:rsidRPr="008B1E03" w:rsidRDefault="003D6244" w:rsidP="41E0A496">
      <w:pPr>
        <w:pStyle w:val="FootnoteText"/>
        <w:rPr>
          <w:rFonts w:asciiTheme="minorHAnsi" w:eastAsiaTheme="minorEastAsia" w:hAnsiTheme="minorHAnsi" w:cstheme="minorBidi"/>
          <w:lang w:val="en-CA"/>
        </w:rPr>
      </w:pPr>
      <w:r w:rsidRPr="41E0A496">
        <w:rPr>
          <w:rStyle w:val="FootnoteReference"/>
          <w:rFonts w:asciiTheme="minorHAnsi" w:eastAsiaTheme="minorEastAsia" w:hAnsiTheme="minorHAnsi" w:cstheme="minorBidi"/>
        </w:rPr>
        <w:t>3</w:t>
      </w:r>
      <w:r w:rsidRPr="41E0A496">
        <w:rPr>
          <w:rFonts w:asciiTheme="minorHAnsi" w:eastAsiaTheme="minorEastAsia" w:hAnsiTheme="minorHAnsi" w:cstheme="minorBidi"/>
        </w:rPr>
        <w:t xml:space="preserve"> </w:t>
      </w:r>
      <w:r w:rsidR="006B1870" w:rsidRPr="41E0A496">
        <w:rPr>
          <w:rFonts w:asciiTheme="minorHAnsi" w:eastAsiaTheme="minorEastAsia" w:hAnsiTheme="minorHAnsi" w:cstheme="minorBidi"/>
          <w:lang w:val="en-CA"/>
        </w:rPr>
        <w:t>University of North Carolina at Chapel Hill, TEACCH Autism Program</w:t>
      </w:r>
    </w:p>
    <w:p w14:paraId="7AC50379" w14:textId="0B9C9A5F" w:rsidR="003D6244" w:rsidRPr="008B1E03" w:rsidRDefault="003D6244" w:rsidP="41E0A496">
      <w:pPr>
        <w:pStyle w:val="Footer"/>
        <w:rPr>
          <w:rFonts w:eastAsiaTheme="minorEastAsia"/>
          <w:sz w:val="20"/>
          <w:szCs w:val="20"/>
        </w:rPr>
      </w:pPr>
    </w:p>
    <w:p w14:paraId="2C141039" w14:textId="46FE2216" w:rsidR="7A807CBF" w:rsidRDefault="7A807CBF" w:rsidP="41E0A496"/>
    <w:p w14:paraId="1C3BA3DC" w14:textId="77777777" w:rsidR="00711254" w:rsidRPr="003D6244" w:rsidRDefault="00711254" w:rsidP="003D6244"/>
    <w:sectPr w:rsidR="00711254" w:rsidRPr="003D6244" w:rsidSect="00394E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17ADD" w14:textId="77777777" w:rsidR="00491D76" w:rsidRDefault="00491D76" w:rsidP="00A16498">
      <w:pPr>
        <w:spacing w:after="0" w:line="240" w:lineRule="auto"/>
      </w:pPr>
      <w:r>
        <w:separator/>
      </w:r>
    </w:p>
  </w:endnote>
  <w:endnote w:type="continuationSeparator" w:id="0">
    <w:p w14:paraId="20A85093" w14:textId="77777777" w:rsidR="00491D76" w:rsidRDefault="00491D76" w:rsidP="00A16498">
      <w:pPr>
        <w:spacing w:after="0" w:line="240" w:lineRule="auto"/>
      </w:pPr>
      <w:r>
        <w:continuationSeparator/>
      </w:r>
    </w:p>
  </w:endnote>
  <w:endnote w:type="continuationNotice" w:id="1">
    <w:p w14:paraId="374B3824" w14:textId="77777777" w:rsidR="00491D76" w:rsidRDefault="00491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fa">
    <w:altName w:val="Ebrima"/>
    <w:charset w:val="00"/>
    <w:family w:val="auto"/>
    <w:pitch w:val="variable"/>
    <w:sig w:usb0="800000AF" w:usb1="4000204B" w:usb2="000008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F4667" w14:textId="77777777" w:rsidR="00751FEE" w:rsidRDefault="00751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13160350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b/>
            <w:bCs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AC50381" w14:textId="77777777" w:rsidR="003D6244" w:rsidRPr="00F361B2" w:rsidRDefault="003D6244" w:rsidP="003D6244">
            <w:pPr>
              <w:pStyle w:val="Footer"/>
              <w:jc w:val="center"/>
              <w:rPr>
                <w:b/>
                <w:sz w:val="20"/>
                <w:szCs w:val="20"/>
              </w:rPr>
            </w:pPr>
            <w:r w:rsidRPr="00F361B2">
              <w:rPr>
                <w:b/>
                <w:sz w:val="20"/>
                <w:szCs w:val="20"/>
              </w:rPr>
              <w:t xml:space="preserve">Page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PAGE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F361B2">
              <w:rPr>
                <w:b/>
                <w:bCs/>
              </w:rPr>
              <w:fldChar w:fldCharType="end"/>
            </w:r>
            <w:r w:rsidRPr="00F361B2">
              <w:rPr>
                <w:b/>
                <w:sz w:val="20"/>
                <w:szCs w:val="20"/>
              </w:rPr>
              <w:t xml:space="preserve"> of </w:t>
            </w:r>
            <w:r w:rsidRPr="00F361B2">
              <w:rPr>
                <w:b/>
                <w:bCs/>
              </w:rPr>
              <w:fldChar w:fldCharType="begin"/>
            </w:r>
            <w:r w:rsidRPr="00F361B2">
              <w:rPr>
                <w:b/>
                <w:bCs/>
              </w:rPr>
              <w:instrText xml:space="preserve"> NUMPAGES  </w:instrText>
            </w:r>
            <w:r w:rsidRPr="00F361B2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F361B2">
              <w:rPr>
                <w:b/>
                <w:bCs/>
              </w:rPr>
              <w:fldChar w:fldCharType="end"/>
            </w:r>
          </w:p>
        </w:sdtContent>
      </w:sdt>
    </w:sdtContent>
  </w:sdt>
  <w:p w14:paraId="7AC50382" w14:textId="77777777" w:rsidR="003D6244" w:rsidRDefault="003D6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57E3" w14:textId="77777777" w:rsidR="00751FEE" w:rsidRDefault="00751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08D70" w14:textId="77777777" w:rsidR="00491D76" w:rsidRDefault="00491D76" w:rsidP="00A16498">
      <w:pPr>
        <w:spacing w:after="0" w:line="240" w:lineRule="auto"/>
      </w:pPr>
      <w:r>
        <w:separator/>
      </w:r>
    </w:p>
  </w:footnote>
  <w:footnote w:type="continuationSeparator" w:id="0">
    <w:p w14:paraId="617D3730" w14:textId="77777777" w:rsidR="00491D76" w:rsidRDefault="00491D76" w:rsidP="00A16498">
      <w:pPr>
        <w:spacing w:after="0" w:line="240" w:lineRule="auto"/>
      </w:pPr>
      <w:r>
        <w:continuationSeparator/>
      </w:r>
    </w:p>
  </w:footnote>
  <w:footnote w:type="continuationNotice" w:id="1">
    <w:p w14:paraId="723CF455" w14:textId="77777777" w:rsidR="00491D76" w:rsidRDefault="00491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C9DD9" w14:textId="77777777" w:rsidR="00751FEE" w:rsidRDefault="0075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5037F" w14:textId="77777777" w:rsidR="00A16498" w:rsidRDefault="00A1649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C50383" wp14:editId="6CA41C75">
              <wp:simplePos x="0" y="0"/>
              <wp:positionH relativeFrom="margin">
                <wp:posOffset>-20609</wp:posOffset>
              </wp:positionH>
              <wp:positionV relativeFrom="topMargin">
                <wp:posOffset>228963</wp:posOffset>
              </wp:positionV>
              <wp:extent cx="6669905" cy="457200"/>
              <wp:effectExtent l="12700" t="12700" r="0" b="12700"/>
              <wp:wrapNone/>
              <wp:docPr id="225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9905" cy="457200"/>
                        <a:chOff x="377" y="360"/>
                        <a:chExt cx="11488" cy="720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252" cy="7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4C6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Kefa" w:hAnsi="Kefa"/>
                                <w:b/>
                                <w:color w:val="444C6A"/>
                                <w:sz w:val="36"/>
                                <w:szCs w:val="36"/>
                              </w:rPr>
                              <w:alias w:val="Title"/>
                              <w:id w:val="-1038195335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AC50385" w14:textId="751B136E" w:rsidR="00A16498" w:rsidRPr="007B4CE7" w:rsidRDefault="00A16498">
                                <w:pPr>
                                  <w:pStyle w:val="Header"/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</w:pP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20</w:t>
                                </w:r>
                                <w:r w:rsidR="003C4D59"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751FEE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 w:rsidRPr="007B4CE7">
                                  <w:rPr>
                                    <w:rFonts w:ascii="Kefa" w:hAnsi="Kefa"/>
                                    <w:b/>
                                    <w:color w:val="444C6A"/>
                                    <w:sz w:val="36"/>
                                    <w:szCs w:val="36"/>
                                  </w:rPr>
                                  <w:t xml:space="preserve"> Gatlinburg Conference Poster Submission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7" name="Rectangle 198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50386" w14:textId="77777777" w:rsidR="00A16498" w:rsidRPr="006535AF" w:rsidRDefault="00244C29" w:rsidP="009E1B56">
                            <w:pPr>
                              <w:pStyle w:val="Header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6535AF">
                              <w:rPr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group id="Group 196" style="position:absolute;margin-left:-1.6pt;margin-top:18.05pt;width:525.2pt;height:36pt;z-index:251659264;mso-position-horizontal-relative:margin;mso-position-vertical-relative:top-margin-area" coordsize="11488,720" coordorigin="377,360" o:spid="_x0000_s1026" o:allowincell="f" w14:anchorId="7AC50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">
              <v:rect id="Rectangle 197" style="position:absolute;left:377;top:360;width:9252;height:720;visibility:visible;mso-wrap-style:square;v-text-anchor:middle" o:spid="_x0000_s1027" filled="f" strokecolor="#444c6a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">
                <v:textbox>
                  <w:txbxContent>
                    <w:sdt>
                      <w:sdtPr>
                        <w:rPr>
                          <w:rFonts w:ascii="Kefa" w:hAnsi="Kefa"/>
                          <w:b/>
                          <w:color w:val="444C6A"/>
                          <w:sz w:val="36"/>
                          <w:szCs w:val="36"/>
                        </w:rPr>
                        <w:alias w:val="Title"/>
                        <w:id w:val="-103819533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:rsidRPr="007B4CE7" w:rsidR="00A16498" w:rsidRDefault="00A16498" w14:paraId="7AC50385" w14:textId="751B136E">
                          <w:pPr>
                            <w:pStyle w:val="Header"/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</w:pP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20</w:t>
                          </w:r>
                          <w:r w:rsidRPr="007B4CE7" w:rsidR="003C4D59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2</w:t>
                          </w:r>
                          <w:r w:rsidR="00751FEE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>4</w:t>
                          </w:r>
                          <w:r w:rsidRPr="007B4CE7">
                            <w:rPr>
                              <w:rFonts w:ascii="Kefa" w:hAnsi="Kefa"/>
                              <w:b/>
                              <w:color w:val="444C6A"/>
                              <w:sz w:val="36"/>
                              <w:szCs w:val="36"/>
                            </w:rPr>
                            <w:t xml:space="preserve"> Gatlinburg Conference Poster Submission</w:t>
                          </w:r>
                        </w:p>
                      </w:sdtContent>
                    </w:sdt>
                  </w:txbxContent>
                </v:textbox>
              </v:rect>
              <v:rect id="Rectangle 198" style="position:absolute;left:9763;top:360;width:2102;height:720;visibility:visible;mso-wrap-style:square;v-text-anchor:middle" o:spid="_x0000_s1028" fillcolor="#76923c [2406]" stroked="f" strokecolor="white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">
                <v:textbox>
                  <w:txbxContent>
                    <w:p w:rsidRPr="006535AF" w:rsidR="00A16498" w:rsidP="009E1B56" w:rsidRDefault="00244C29" w14:paraId="7AC50386" w14:textId="77777777">
                      <w:pPr>
                        <w:pStyle w:val="Header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6535AF">
                        <w:rPr>
                          <w:b/>
                          <w:color w:val="FFFFFF" w:themeColor="background1"/>
                          <w:sz w:val="40"/>
                          <w:szCs w:val="36"/>
                        </w:rPr>
                        <w:t>EXAMPLE</w:t>
                      </w:r>
                    </w:p>
                  </w:txbxContent>
                </v:textbox>
              </v:rect>
              <w10:wrap anchorx="margin" anchory="margin"/>
            </v:group>
          </w:pict>
        </mc:Fallback>
      </mc:AlternateContent>
    </w:r>
  </w:p>
  <w:p w14:paraId="7AC50380" w14:textId="77777777" w:rsidR="00A16498" w:rsidRDefault="00A16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EB885" w14:textId="77777777" w:rsidR="00751FEE" w:rsidRDefault="00751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A3CF4"/>
    <w:multiLevelType w:val="hybridMultilevel"/>
    <w:tmpl w:val="53A6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89C4"/>
    <w:multiLevelType w:val="hybridMultilevel"/>
    <w:tmpl w:val="22C8CBD4"/>
    <w:lvl w:ilvl="0" w:tplc="3C88B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9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A7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63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8B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44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0E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67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BD4"/>
    <w:multiLevelType w:val="multilevel"/>
    <w:tmpl w:val="889A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165713">
    <w:abstractNumId w:val="1"/>
  </w:num>
  <w:num w:numId="2" w16cid:durableId="280652626">
    <w:abstractNumId w:val="0"/>
  </w:num>
  <w:num w:numId="3" w16cid:durableId="149568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yMjKxMDQyMTYFEko6SsGpxcWZ+XkgBYa1AHQJlgAsAAAA"/>
  </w:docVars>
  <w:rsids>
    <w:rsidRoot w:val="00A16498"/>
    <w:rsid w:val="000130DA"/>
    <w:rsid w:val="00076523"/>
    <w:rsid w:val="000D0162"/>
    <w:rsid w:val="00166418"/>
    <w:rsid w:val="0018118B"/>
    <w:rsid w:val="001C735E"/>
    <w:rsid w:val="00226854"/>
    <w:rsid w:val="00244C29"/>
    <w:rsid w:val="002872AA"/>
    <w:rsid w:val="00300310"/>
    <w:rsid w:val="00312417"/>
    <w:rsid w:val="00316B3B"/>
    <w:rsid w:val="0032171F"/>
    <w:rsid w:val="00324E6F"/>
    <w:rsid w:val="0033415B"/>
    <w:rsid w:val="00371634"/>
    <w:rsid w:val="00394E2C"/>
    <w:rsid w:val="003B0285"/>
    <w:rsid w:val="003C2A0A"/>
    <w:rsid w:val="003C4D59"/>
    <w:rsid w:val="003D6244"/>
    <w:rsid w:val="003F558A"/>
    <w:rsid w:val="00412A17"/>
    <w:rsid w:val="004473AC"/>
    <w:rsid w:val="00452576"/>
    <w:rsid w:val="0045428A"/>
    <w:rsid w:val="00491D76"/>
    <w:rsid w:val="004A4892"/>
    <w:rsid w:val="004D1F39"/>
    <w:rsid w:val="0051370B"/>
    <w:rsid w:val="005408CD"/>
    <w:rsid w:val="00550360"/>
    <w:rsid w:val="00577DC4"/>
    <w:rsid w:val="005C1708"/>
    <w:rsid w:val="005F3158"/>
    <w:rsid w:val="00625543"/>
    <w:rsid w:val="00647E5A"/>
    <w:rsid w:val="006535AF"/>
    <w:rsid w:val="006637E7"/>
    <w:rsid w:val="00684854"/>
    <w:rsid w:val="006A2185"/>
    <w:rsid w:val="006B1870"/>
    <w:rsid w:val="006B4B7D"/>
    <w:rsid w:val="006C05DD"/>
    <w:rsid w:val="006F0CFC"/>
    <w:rsid w:val="00711254"/>
    <w:rsid w:val="00751FEE"/>
    <w:rsid w:val="007722E4"/>
    <w:rsid w:val="0077649B"/>
    <w:rsid w:val="00777D73"/>
    <w:rsid w:val="007B4CE7"/>
    <w:rsid w:val="00801D2A"/>
    <w:rsid w:val="00817FE3"/>
    <w:rsid w:val="00821B9B"/>
    <w:rsid w:val="0087492A"/>
    <w:rsid w:val="008938D8"/>
    <w:rsid w:val="00920EAC"/>
    <w:rsid w:val="009462E3"/>
    <w:rsid w:val="009B1DAB"/>
    <w:rsid w:val="009E1B56"/>
    <w:rsid w:val="00A14395"/>
    <w:rsid w:val="00A16498"/>
    <w:rsid w:val="00AB159A"/>
    <w:rsid w:val="00AB7B37"/>
    <w:rsid w:val="00AE4ADB"/>
    <w:rsid w:val="00B226B4"/>
    <w:rsid w:val="00B4553D"/>
    <w:rsid w:val="00B71AFF"/>
    <w:rsid w:val="00BA2D2D"/>
    <w:rsid w:val="00C50F1B"/>
    <w:rsid w:val="00C56696"/>
    <w:rsid w:val="00C6243D"/>
    <w:rsid w:val="00C71F5A"/>
    <w:rsid w:val="00C80718"/>
    <w:rsid w:val="00CA84E9"/>
    <w:rsid w:val="00CB09EC"/>
    <w:rsid w:val="00CF3CDF"/>
    <w:rsid w:val="00D46241"/>
    <w:rsid w:val="00D5744B"/>
    <w:rsid w:val="00D60D08"/>
    <w:rsid w:val="00DC15FA"/>
    <w:rsid w:val="00DD722F"/>
    <w:rsid w:val="00E15391"/>
    <w:rsid w:val="00EC1345"/>
    <w:rsid w:val="00EF38D9"/>
    <w:rsid w:val="00F023E6"/>
    <w:rsid w:val="00F0458B"/>
    <w:rsid w:val="00F2162A"/>
    <w:rsid w:val="00F75F05"/>
    <w:rsid w:val="00FF5F04"/>
    <w:rsid w:val="011C72F1"/>
    <w:rsid w:val="01599941"/>
    <w:rsid w:val="016776FA"/>
    <w:rsid w:val="01A3AD45"/>
    <w:rsid w:val="01AF0F3E"/>
    <w:rsid w:val="01BAAC7E"/>
    <w:rsid w:val="01BAAEAB"/>
    <w:rsid w:val="0295795F"/>
    <w:rsid w:val="02C0382F"/>
    <w:rsid w:val="02D93C7C"/>
    <w:rsid w:val="02E5E221"/>
    <w:rsid w:val="02EB78D9"/>
    <w:rsid w:val="0320D63E"/>
    <w:rsid w:val="033C3028"/>
    <w:rsid w:val="034DB980"/>
    <w:rsid w:val="03670B7B"/>
    <w:rsid w:val="0377A4CB"/>
    <w:rsid w:val="0414A77C"/>
    <w:rsid w:val="044D861C"/>
    <w:rsid w:val="045663F5"/>
    <w:rsid w:val="0483B394"/>
    <w:rsid w:val="04C6D332"/>
    <w:rsid w:val="04D08CFE"/>
    <w:rsid w:val="04E731BC"/>
    <w:rsid w:val="051B2660"/>
    <w:rsid w:val="052552D6"/>
    <w:rsid w:val="05A6081E"/>
    <w:rsid w:val="05D65BF3"/>
    <w:rsid w:val="05FEFD75"/>
    <w:rsid w:val="0628CFE2"/>
    <w:rsid w:val="0632807F"/>
    <w:rsid w:val="06366BC5"/>
    <w:rsid w:val="0649419A"/>
    <w:rsid w:val="06536F5A"/>
    <w:rsid w:val="068DF7F1"/>
    <w:rsid w:val="06A2DFA4"/>
    <w:rsid w:val="06AC2FAB"/>
    <w:rsid w:val="06C93CBC"/>
    <w:rsid w:val="06CC4CFB"/>
    <w:rsid w:val="06DBA46C"/>
    <w:rsid w:val="06E12B4C"/>
    <w:rsid w:val="07058042"/>
    <w:rsid w:val="072BA72C"/>
    <w:rsid w:val="0733ACFC"/>
    <w:rsid w:val="076925DF"/>
    <w:rsid w:val="07C66916"/>
    <w:rsid w:val="0811C1D9"/>
    <w:rsid w:val="084077DA"/>
    <w:rsid w:val="08713CB6"/>
    <w:rsid w:val="0884641C"/>
    <w:rsid w:val="08D75B53"/>
    <w:rsid w:val="08EE780C"/>
    <w:rsid w:val="09009DD4"/>
    <w:rsid w:val="095338B3"/>
    <w:rsid w:val="0968728F"/>
    <w:rsid w:val="097190B9"/>
    <w:rsid w:val="0974ED92"/>
    <w:rsid w:val="09893868"/>
    <w:rsid w:val="09BB7AF6"/>
    <w:rsid w:val="09C78E26"/>
    <w:rsid w:val="0A317BDA"/>
    <w:rsid w:val="0A697095"/>
    <w:rsid w:val="0A7E124B"/>
    <w:rsid w:val="0A84AF74"/>
    <w:rsid w:val="0AEE2174"/>
    <w:rsid w:val="0B3FE8B2"/>
    <w:rsid w:val="0B63D6B5"/>
    <w:rsid w:val="0BED7F47"/>
    <w:rsid w:val="0C1B3AFA"/>
    <w:rsid w:val="0C74729E"/>
    <w:rsid w:val="0C7B5C86"/>
    <w:rsid w:val="0C8D69A9"/>
    <w:rsid w:val="0CB76DDF"/>
    <w:rsid w:val="0CF158A0"/>
    <w:rsid w:val="0D013CC7"/>
    <w:rsid w:val="0D0194F9"/>
    <w:rsid w:val="0D01BFCA"/>
    <w:rsid w:val="0D0CAB51"/>
    <w:rsid w:val="0D330ED8"/>
    <w:rsid w:val="0D5B4FA2"/>
    <w:rsid w:val="0D5F9BD9"/>
    <w:rsid w:val="0DDAC4D3"/>
    <w:rsid w:val="0E03E03E"/>
    <w:rsid w:val="0E83FAC0"/>
    <w:rsid w:val="0EBBA570"/>
    <w:rsid w:val="0EBD9C0F"/>
    <w:rsid w:val="0EC58BBB"/>
    <w:rsid w:val="0ED62259"/>
    <w:rsid w:val="0EDF36B3"/>
    <w:rsid w:val="0EE36F49"/>
    <w:rsid w:val="0F8556FD"/>
    <w:rsid w:val="0F86CA15"/>
    <w:rsid w:val="0FBDF014"/>
    <w:rsid w:val="0FC18DA1"/>
    <w:rsid w:val="0FD2CA4F"/>
    <w:rsid w:val="0FF90BE6"/>
    <w:rsid w:val="1001F5D5"/>
    <w:rsid w:val="10197861"/>
    <w:rsid w:val="101AF55A"/>
    <w:rsid w:val="101B604E"/>
    <w:rsid w:val="101E20DC"/>
    <w:rsid w:val="10393C86"/>
    <w:rsid w:val="10A25D83"/>
    <w:rsid w:val="10B4DBE7"/>
    <w:rsid w:val="10CADD1F"/>
    <w:rsid w:val="10D4E77D"/>
    <w:rsid w:val="111C4F3D"/>
    <w:rsid w:val="11579451"/>
    <w:rsid w:val="12408786"/>
    <w:rsid w:val="124E3BF9"/>
    <w:rsid w:val="126EC818"/>
    <w:rsid w:val="127ECDED"/>
    <w:rsid w:val="12944F98"/>
    <w:rsid w:val="12AA0861"/>
    <w:rsid w:val="12CD8929"/>
    <w:rsid w:val="131428C5"/>
    <w:rsid w:val="13281BC7"/>
    <w:rsid w:val="13B9642F"/>
    <w:rsid w:val="13FA90DA"/>
    <w:rsid w:val="14235D25"/>
    <w:rsid w:val="145AE1B2"/>
    <w:rsid w:val="14A4A29E"/>
    <w:rsid w:val="14C1099F"/>
    <w:rsid w:val="14E36B54"/>
    <w:rsid w:val="1517DED2"/>
    <w:rsid w:val="151CD8D7"/>
    <w:rsid w:val="153BCE00"/>
    <w:rsid w:val="156F135A"/>
    <w:rsid w:val="157469ED"/>
    <w:rsid w:val="157B54BE"/>
    <w:rsid w:val="15A6000A"/>
    <w:rsid w:val="15B679CE"/>
    <w:rsid w:val="15C69587"/>
    <w:rsid w:val="15F693CD"/>
    <w:rsid w:val="160A6BA2"/>
    <w:rsid w:val="1634BD1C"/>
    <w:rsid w:val="163AF17D"/>
    <w:rsid w:val="165AB8CF"/>
    <w:rsid w:val="167295CB"/>
    <w:rsid w:val="16924803"/>
    <w:rsid w:val="169B143E"/>
    <w:rsid w:val="170C37C7"/>
    <w:rsid w:val="172A4C13"/>
    <w:rsid w:val="174AC65F"/>
    <w:rsid w:val="17FCDCC2"/>
    <w:rsid w:val="180EBB5E"/>
    <w:rsid w:val="1812D008"/>
    <w:rsid w:val="18D792C1"/>
    <w:rsid w:val="18DEE25A"/>
    <w:rsid w:val="18F6821B"/>
    <w:rsid w:val="192E9D21"/>
    <w:rsid w:val="199BBEB7"/>
    <w:rsid w:val="19BC8A7D"/>
    <w:rsid w:val="19EECA25"/>
    <w:rsid w:val="1A30E27D"/>
    <w:rsid w:val="1AA7390A"/>
    <w:rsid w:val="1AAAF83E"/>
    <w:rsid w:val="1ABB5DF6"/>
    <w:rsid w:val="1AC2541F"/>
    <w:rsid w:val="1B4C9A27"/>
    <w:rsid w:val="1B9FF8B0"/>
    <w:rsid w:val="1BA18528"/>
    <w:rsid w:val="1BCA1BE8"/>
    <w:rsid w:val="1BD9162B"/>
    <w:rsid w:val="1C12A942"/>
    <w:rsid w:val="1C4B53FC"/>
    <w:rsid w:val="1C5F17AA"/>
    <w:rsid w:val="1C97C7DB"/>
    <w:rsid w:val="1D05F0C6"/>
    <w:rsid w:val="1D1A0781"/>
    <w:rsid w:val="1D32FAB3"/>
    <w:rsid w:val="1D34D594"/>
    <w:rsid w:val="1D56D1BC"/>
    <w:rsid w:val="1DC79FE2"/>
    <w:rsid w:val="1DF06BA9"/>
    <w:rsid w:val="1E210B0B"/>
    <w:rsid w:val="1E36FD65"/>
    <w:rsid w:val="1E475008"/>
    <w:rsid w:val="1E6FE7CA"/>
    <w:rsid w:val="1F00DCED"/>
    <w:rsid w:val="1F2713CC"/>
    <w:rsid w:val="1F9FA31A"/>
    <w:rsid w:val="1FAB6F0B"/>
    <w:rsid w:val="1FAE3366"/>
    <w:rsid w:val="1FE60074"/>
    <w:rsid w:val="1FF4A668"/>
    <w:rsid w:val="20260C00"/>
    <w:rsid w:val="206A8C82"/>
    <w:rsid w:val="2122832B"/>
    <w:rsid w:val="21539FE0"/>
    <w:rsid w:val="21FB44C1"/>
    <w:rsid w:val="2200B002"/>
    <w:rsid w:val="221E548B"/>
    <w:rsid w:val="222DDE29"/>
    <w:rsid w:val="224974F2"/>
    <w:rsid w:val="225766F2"/>
    <w:rsid w:val="22C268AB"/>
    <w:rsid w:val="22C8DC7D"/>
    <w:rsid w:val="22D07FB5"/>
    <w:rsid w:val="230FFAF6"/>
    <w:rsid w:val="23326133"/>
    <w:rsid w:val="233D6505"/>
    <w:rsid w:val="23415010"/>
    <w:rsid w:val="23514F20"/>
    <w:rsid w:val="23B81343"/>
    <w:rsid w:val="23C9C1F4"/>
    <w:rsid w:val="241707FF"/>
    <w:rsid w:val="241AB3C8"/>
    <w:rsid w:val="244FF583"/>
    <w:rsid w:val="24BC9479"/>
    <w:rsid w:val="24CAAEC9"/>
    <w:rsid w:val="25289E86"/>
    <w:rsid w:val="25742E79"/>
    <w:rsid w:val="26344605"/>
    <w:rsid w:val="264BBE1B"/>
    <w:rsid w:val="266A4417"/>
    <w:rsid w:val="266AC4FC"/>
    <w:rsid w:val="26AAC5EE"/>
    <w:rsid w:val="26FB1578"/>
    <w:rsid w:val="27004E76"/>
    <w:rsid w:val="271E2BA3"/>
    <w:rsid w:val="276AF13B"/>
    <w:rsid w:val="27D9ED85"/>
    <w:rsid w:val="27DCA798"/>
    <w:rsid w:val="2860D26A"/>
    <w:rsid w:val="28C32561"/>
    <w:rsid w:val="28E7CF6C"/>
    <w:rsid w:val="28EA23B0"/>
    <w:rsid w:val="28F86BCC"/>
    <w:rsid w:val="293579D4"/>
    <w:rsid w:val="296C8E2C"/>
    <w:rsid w:val="2A06EEFB"/>
    <w:rsid w:val="2A2BF6EE"/>
    <w:rsid w:val="2A2F0E6B"/>
    <w:rsid w:val="2AAED7FA"/>
    <w:rsid w:val="2AE9A6E9"/>
    <w:rsid w:val="2B381E5A"/>
    <w:rsid w:val="2B3E1110"/>
    <w:rsid w:val="2B54C7EC"/>
    <w:rsid w:val="2B99EE37"/>
    <w:rsid w:val="2C6E5650"/>
    <w:rsid w:val="2C731DCE"/>
    <w:rsid w:val="2CA3150A"/>
    <w:rsid w:val="2CDCDAAB"/>
    <w:rsid w:val="2D03D2F3"/>
    <w:rsid w:val="2D2F8F83"/>
    <w:rsid w:val="2D50DD0D"/>
    <w:rsid w:val="2DEF5F2E"/>
    <w:rsid w:val="2E2F3A89"/>
    <w:rsid w:val="2E4E94A0"/>
    <w:rsid w:val="2E75D4BC"/>
    <w:rsid w:val="2E771CE0"/>
    <w:rsid w:val="2E902D4E"/>
    <w:rsid w:val="2E91FA28"/>
    <w:rsid w:val="2EC3F6D7"/>
    <w:rsid w:val="2F0ACED9"/>
    <w:rsid w:val="2F219D77"/>
    <w:rsid w:val="2F318D62"/>
    <w:rsid w:val="2FCF8D7C"/>
    <w:rsid w:val="2FDCE6EF"/>
    <w:rsid w:val="2FEF22EB"/>
    <w:rsid w:val="2FF85162"/>
    <w:rsid w:val="3056FBE4"/>
    <w:rsid w:val="3132E11C"/>
    <w:rsid w:val="3161079C"/>
    <w:rsid w:val="3188ECB9"/>
    <w:rsid w:val="31AFEBFE"/>
    <w:rsid w:val="31BCB6E8"/>
    <w:rsid w:val="31C06E38"/>
    <w:rsid w:val="31D29FE9"/>
    <w:rsid w:val="31D792C9"/>
    <w:rsid w:val="3214D317"/>
    <w:rsid w:val="323E0E48"/>
    <w:rsid w:val="324D3A38"/>
    <w:rsid w:val="32E84409"/>
    <w:rsid w:val="33460462"/>
    <w:rsid w:val="33BFA0D6"/>
    <w:rsid w:val="33C3B00F"/>
    <w:rsid w:val="33E1A3B2"/>
    <w:rsid w:val="341A491C"/>
    <w:rsid w:val="34393FED"/>
    <w:rsid w:val="34415718"/>
    <w:rsid w:val="34536CA3"/>
    <w:rsid w:val="34C1B478"/>
    <w:rsid w:val="34CE95CA"/>
    <w:rsid w:val="34E58F25"/>
    <w:rsid w:val="3519634F"/>
    <w:rsid w:val="351ECD68"/>
    <w:rsid w:val="352ED4C3"/>
    <w:rsid w:val="35AE41AF"/>
    <w:rsid w:val="3673154C"/>
    <w:rsid w:val="3710D558"/>
    <w:rsid w:val="37400BB3"/>
    <w:rsid w:val="376A0000"/>
    <w:rsid w:val="37838327"/>
    <w:rsid w:val="37961852"/>
    <w:rsid w:val="37DAC0AA"/>
    <w:rsid w:val="38185806"/>
    <w:rsid w:val="38EBC3FE"/>
    <w:rsid w:val="38EBD586"/>
    <w:rsid w:val="392B1319"/>
    <w:rsid w:val="39673056"/>
    <w:rsid w:val="398A383D"/>
    <w:rsid w:val="3A2340D7"/>
    <w:rsid w:val="3A4AA051"/>
    <w:rsid w:val="3A518ABF"/>
    <w:rsid w:val="3A55ABA5"/>
    <w:rsid w:val="3A6413C2"/>
    <w:rsid w:val="3ACFDB8D"/>
    <w:rsid w:val="3ADCCBE7"/>
    <w:rsid w:val="3AFA38A3"/>
    <w:rsid w:val="3B7B4801"/>
    <w:rsid w:val="3BB7D4F6"/>
    <w:rsid w:val="3BC88AC9"/>
    <w:rsid w:val="3BD0AD91"/>
    <w:rsid w:val="3C0E1577"/>
    <w:rsid w:val="3C2A38EA"/>
    <w:rsid w:val="3C4A0414"/>
    <w:rsid w:val="3C8F2016"/>
    <w:rsid w:val="3D44D8D2"/>
    <w:rsid w:val="3D6A82B5"/>
    <w:rsid w:val="3D96E8A1"/>
    <w:rsid w:val="3DBE71DD"/>
    <w:rsid w:val="3DEDAE44"/>
    <w:rsid w:val="3E09E035"/>
    <w:rsid w:val="3E9B8F77"/>
    <w:rsid w:val="3EBE4533"/>
    <w:rsid w:val="3FD28141"/>
    <w:rsid w:val="3FEE81E9"/>
    <w:rsid w:val="4031B570"/>
    <w:rsid w:val="4073A0D1"/>
    <w:rsid w:val="4091B06A"/>
    <w:rsid w:val="40CB315B"/>
    <w:rsid w:val="411EF1F4"/>
    <w:rsid w:val="41B14D0D"/>
    <w:rsid w:val="41B5FBC7"/>
    <w:rsid w:val="41BD4D8E"/>
    <w:rsid w:val="41E0A496"/>
    <w:rsid w:val="41EC4AF2"/>
    <w:rsid w:val="41EF0FD8"/>
    <w:rsid w:val="4245252C"/>
    <w:rsid w:val="4262B078"/>
    <w:rsid w:val="429C8B35"/>
    <w:rsid w:val="42ACCF4F"/>
    <w:rsid w:val="42B5A348"/>
    <w:rsid w:val="42D45ABE"/>
    <w:rsid w:val="42E6CBBC"/>
    <w:rsid w:val="43593B67"/>
    <w:rsid w:val="43737D61"/>
    <w:rsid w:val="4375A002"/>
    <w:rsid w:val="438E4987"/>
    <w:rsid w:val="439096FC"/>
    <w:rsid w:val="43C0D83A"/>
    <w:rsid w:val="43C7E7FD"/>
    <w:rsid w:val="43CD2FA3"/>
    <w:rsid w:val="43F795A2"/>
    <w:rsid w:val="43FDA1D4"/>
    <w:rsid w:val="43FF3C39"/>
    <w:rsid w:val="4446502E"/>
    <w:rsid w:val="4493C7F6"/>
    <w:rsid w:val="44DC4739"/>
    <w:rsid w:val="4570C640"/>
    <w:rsid w:val="45B418FA"/>
    <w:rsid w:val="45B5E745"/>
    <w:rsid w:val="45D57BAD"/>
    <w:rsid w:val="461DDCC5"/>
    <w:rsid w:val="463DF765"/>
    <w:rsid w:val="46528545"/>
    <w:rsid w:val="4679DA80"/>
    <w:rsid w:val="4732389C"/>
    <w:rsid w:val="473CF747"/>
    <w:rsid w:val="47656F85"/>
    <w:rsid w:val="47A60788"/>
    <w:rsid w:val="47AE3B08"/>
    <w:rsid w:val="47CA927F"/>
    <w:rsid w:val="47E0D3B9"/>
    <w:rsid w:val="47EFD503"/>
    <w:rsid w:val="47FC9155"/>
    <w:rsid w:val="480E23E3"/>
    <w:rsid w:val="48231C2B"/>
    <w:rsid w:val="485CCEA8"/>
    <w:rsid w:val="48947045"/>
    <w:rsid w:val="48A77FD3"/>
    <w:rsid w:val="49136CE7"/>
    <w:rsid w:val="4914F211"/>
    <w:rsid w:val="49249045"/>
    <w:rsid w:val="49258507"/>
    <w:rsid w:val="49295E45"/>
    <w:rsid w:val="4937143B"/>
    <w:rsid w:val="495EBFCA"/>
    <w:rsid w:val="49773D86"/>
    <w:rsid w:val="4988C4D8"/>
    <w:rsid w:val="49A22D8C"/>
    <w:rsid w:val="49C0C315"/>
    <w:rsid w:val="49C466CC"/>
    <w:rsid w:val="4A083A8B"/>
    <w:rsid w:val="4A0CCD2A"/>
    <w:rsid w:val="4AA76B99"/>
    <w:rsid w:val="4AACBE80"/>
    <w:rsid w:val="4ACA4F42"/>
    <w:rsid w:val="4B330FFF"/>
    <w:rsid w:val="4B5CD3A1"/>
    <w:rsid w:val="4BB3770F"/>
    <w:rsid w:val="4BB8B42F"/>
    <w:rsid w:val="4C11781A"/>
    <w:rsid w:val="4C260C01"/>
    <w:rsid w:val="4C2B14E0"/>
    <w:rsid w:val="4CD5A893"/>
    <w:rsid w:val="4CD5FD96"/>
    <w:rsid w:val="4CE0091B"/>
    <w:rsid w:val="4D08096A"/>
    <w:rsid w:val="4D57032C"/>
    <w:rsid w:val="4D790336"/>
    <w:rsid w:val="4D8AA3ED"/>
    <w:rsid w:val="4DF5ACDF"/>
    <w:rsid w:val="4E031002"/>
    <w:rsid w:val="4E0B988C"/>
    <w:rsid w:val="4E18BBDE"/>
    <w:rsid w:val="4E3379CA"/>
    <w:rsid w:val="4E4F8B8C"/>
    <w:rsid w:val="4E53DADF"/>
    <w:rsid w:val="4EAB6972"/>
    <w:rsid w:val="4ED4AC36"/>
    <w:rsid w:val="4ED7CD38"/>
    <w:rsid w:val="4FFB8BCB"/>
    <w:rsid w:val="4FFEB735"/>
    <w:rsid w:val="503196CE"/>
    <w:rsid w:val="50352C94"/>
    <w:rsid w:val="50516A85"/>
    <w:rsid w:val="505181B9"/>
    <w:rsid w:val="505B641D"/>
    <w:rsid w:val="50639614"/>
    <w:rsid w:val="508EB55D"/>
    <w:rsid w:val="50B824CC"/>
    <w:rsid w:val="50B93F74"/>
    <w:rsid w:val="51091964"/>
    <w:rsid w:val="5143A1F3"/>
    <w:rsid w:val="5182E7AA"/>
    <w:rsid w:val="51E4CD3D"/>
    <w:rsid w:val="5204BD94"/>
    <w:rsid w:val="5208EEFC"/>
    <w:rsid w:val="521F0E4B"/>
    <w:rsid w:val="5280FCE1"/>
    <w:rsid w:val="52A0CD07"/>
    <w:rsid w:val="52A0D54B"/>
    <w:rsid w:val="5308F366"/>
    <w:rsid w:val="534A0575"/>
    <w:rsid w:val="536DC457"/>
    <w:rsid w:val="5372A4F8"/>
    <w:rsid w:val="53F20366"/>
    <w:rsid w:val="540BDA90"/>
    <w:rsid w:val="5438565C"/>
    <w:rsid w:val="546E9EBB"/>
    <w:rsid w:val="547AE544"/>
    <w:rsid w:val="549F3781"/>
    <w:rsid w:val="54DF54E6"/>
    <w:rsid w:val="54E05481"/>
    <w:rsid w:val="5534047F"/>
    <w:rsid w:val="556FC8F5"/>
    <w:rsid w:val="559B5C1C"/>
    <w:rsid w:val="55A7BECF"/>
    <w:rsid w:val="55B99782"/>
    <w:rsid w:val="56061328"/>
    <w:rsid w:val="5614070E"/>
    <w:rsid w:val="561462DF"/>
    <w:rsid w:val="564B2FF8"/>
    <w:rsid w:val="56529241"/>
    <w:rsid w:val="5699EB5D"/>
    <w:rsid w:val="56B1EC36"/>
    <w:rsid w:val="5714EA4D"/>
    <w:rsid w:val="572D07D6"/>
    <w:rsid w:val="5777BC43"/>
    <w:rsid w:val="57CB3EB0"/>
    <w:rsid w:val="57F7072E"/>
    <w:rsid w:val="58063E51"/>
    <w:rsid w:val="586C4D93"/>
    <w:rsid w:val="587A4217"/>
    <w:rsid w:val="58A58A69"/>
    <w:rsid w:val="58EF36D8"/>
    <w:rsid w:val="59147C53"/>
    <w:rsid w:val="592F609E"/>
    <w:rsid w:val="596C9AF2"/>
    <w:rsid w:val="5977D677"/>
    <w:rsid w:val="59D5FA0A"/>
    <w:rsid w:val="59FBD627"/>
    <w:rsid w:val="5A049B03"/>
    <w:rsid w:val="5A6A74E5"/>
    <w:rsid w:val="5A6B93EA"/>
    <w:rsid w:val="5AA790F8"/>
    <w:rsid w:val="5B020C2D"/>
    <w:rsid w:val="5B250B10"/>
    <w:rsid w:val="5B2D2338"/>
    <w:rsid w:val="5B40FAFF"/>
    <w:rsid w:val="5B499B6F"/>
    <w:rsid w:val="5B61D76C"/>
    <w:rsid w:val="5B7A02CF"/>
    <w:rsid w:val="5BB9A9B2"/>
    <w:rsid w:val="5BEC8197"/>
    <w:rsid w:val="5CCF62DF"/>
    <w:rsid w:val="5CF209C7"/>
    <w:rsid w:val="5D0A1C06"/>
    <w:rsid w:val="5D0FFF9C"/>
    <w:rsid w:val="5E45AA73"/>
    <w:rsid w:val="5E509696"/>
    <w:rsid w:val="5E5A974F"/>
    <w:rsid w:val="5E66BFCA"/>
    <w:rsid w:val="5E711E4F"/>
    <w:rsid w:val="5E73E6D7"/>
    <w:rsid w:val="5E7C4AA2"/>
    <w:rsid w:val="5EA69BA0"/>
    <w:rsid w:val="5ED04D8C"/>
    <w:rsid w:val="5ED833E2"/>
    <w:rsid w:val="5EF55369"/>
    <w:rsid w:val="5F152B2A"/>
    <w:rsid w:val="5F9C74E0"/>
    <w:rsid w:val="5F9F1E65"/>
    <w:rsid w:val="5FAF0533"/>
    <w:rsid w:val="5FB7CFFB"/>
    <w:rsid w:val="6022A6AC"/>
    <w:rsid w:val="606B766B"/>
    <w:rsid w:val="60CDA356"/>
    <w:rsid w:val="60FD9414"/>
    <w:rsid w:val="619288BF"/>
    <w:rsid w:val="61B4816F"/>
    <w:rsid w:val="62BEFF6A"/>
    <w:rsid w:val="63374F5F"/>
    <w:rsid w:val="633C8C3B"/>
    <w:rsid w:val="6388068C"/>
    <w:rsid w:val="63BF9F08"/>
    <w:rsid w:val="643528E0"/>
    <w:rsid w:val="64449CA9"/>
    <w:rsid w:val="644A682D"/>
    <w:rsid w:val="64665771"/>
    <w:rsid w:val="648999CF"/>
    <w:rsid w:val="648A0248"/>
    <w:rsid w:val="64A6EAC2"/>
    <w:rsid w:val="64B91CA3"/>
    <w:rsid w:val="64FA9469"/>
    <w:rsid w:val="651595CF"/>
    <w:rsid w:val="652D9E2B"/>
    <w:rsid w:val="65535909"/>
    <w:rsid w:val="655E79AD"/>
    <w:rsid w:val="6563B89E"/>
    <w:rsid w:val="65841413"/>
    <w:rsid w:val="65AD7A25"/>
    <w:rsid w:val="65CDBCBE"/>
    <w:rsid w:val="6602D55A"/>
    <w:rsid w:val="66DF9F48"/>
    <w:rsid w:val="66E6B798"/>
    <w:rsid w:val="66F62CC1"/>
    <w:rsid w:val="67240268"/>
    <w:rsid w:val="672B22F9"/>
    <w:rsid w:val="67302889"/>
    <w:rsid w:val="674ED041"/>
    <w:rsid w:val="6753E248"/>
    <w:rsid w:val="678AAE0E"/>
    <w:rsid w:val="678F1D0D"/>
    <w:rsid w:val="6797EE44"/>
    <w:rsid w:val="6797F7E9"/>
    <w:rsid w:val="67E8498E"/>
    <w:rsid w:val="6823621C"/>
    <w:rsid w:val="687F0844"/>
    <w:rsid w:val="689F13F9"/>
    <w:rsid w:val="68A5CB58"/>
    <w:rsid w:val="68A6AD36"/>
    <w:rsid w:val="68D52A1B"/>
    <w:rsid w:val="68F0BA03"/>
    <w:rsid w:val="69061A83"/>
    <w:rsid w:val="693F25C1"/>
    <w:rsid w:val="69453790"/>
    <w:rsid w:val="695A58A0"/>
    <w:rsid w:val="6999B7CB"/>
    <w:rsid w:val="69E75A93"/>
    <w:rsid w:val="69F5CBC8"/>
    <w:rsid w:val="6A0624E2"/>
    <w:rsid w:val="6A078839"/>
    <w:rsid w:val="6A376D48"/>
    <w:rsid w:val="6A59CE24"/>
    <w:rsid w:val="6A89331E"/>
    <w:rsid w:val="6AC94211"/>
    <w:rsid w:val="6AD775F9"/>
    <w:rsid w:val="6B4B1368"/>
    <w:rsid w:val="6B711B17"/>
    <w:rsid w:val="6B75757D"/>
    <w:rsid w:val="6BAA466D"/>
    <w:rsid w:val="6BCE547F"/>
    <w:rsid w:val="6C0F5C7D"/>
    <w:rsid w:val="6C3D6C76"/>
    <w:rsid w:val="6C4B3297"/>
    <w:rsid w:val="6CCBD55D"/>
    <w:rsid w:val="6CD146F6"/>
    <w:rsid w:val="6CD7AD8E"/>
    <w:rsid w:val="6D3AF4F4"/>
    <w:rsid w:val="6D4CF0CC"/>
    <w:rsid w:val="6D84CBE5"/>
    <w:rsid w:val="6DB01BA0"/>
    <w:rsid w:val="6DB219B8"/>
    <w:rsid w:val="6DB3BECE"/>
    <w:rsid w:val="6DF48CF2"/>
    <w:rsid w:val="6E03DE0C"/>
    <w:rsid w:val="6E16819A"/>
    <w:rsid w:val="6E25F078"/>
    <w:rsid w:val="6E2DC208"/>
    <w:rsid w:val="6E3DC41F"/>
    <w:rsid w:val="6E4FF2BA"/>
    <w:rsid w:val="6EA0E518"/>
    <w:rsid w:val="6EA70D5D"/>
    <w:rsid w:val="6EE54B16"/>
    <w:rsid w:val="6EFCFB9A"/>
    <w:rsid w:val="6F57425F"/>
    <w:rsid w:val="6F75C9C7"/>
    <w:rsid w:val="6F92DF8A"/>
    <w:rsid w:val="6FAA3AB6"/>
    <w:rsid w:val="700923F1"/>
    <w:rsid w:val="7056DCF1"/>
    <w:rsid w:val="706CE1C8"/>
    <w:rsid w:val="70B143B3"/>
    <w:rsid w:val="70E8A8F7"/>
    <w:rsid w:val="7165C0F9"/>
    <w:rsid w:val="719F7FB7"/>
    <w:rsid w:val="71AB6071"/>
    <w:rsid w:val="71AC27D7"/>
    <w:rsid w:val="721B064F"/>
    <w:rsid w:val="7235785A"/>
    <w:rsid w:val="7245D419"/>
    <w:rsid w:val="7270BD16"/>
    <w:rsid w:val="72A32C03"/>
    <w:rsid w:val="72D832EF"/>
    <w:rsid w:val="73120259"/>
    <w:rsid w:val="733F437E"/>
    <w:rsid w:val="73656171"/>
    <w:rsid w:val="7388B6B8"/>
    <w:rsid w:val="739DC90D"/>
    <w:rsid w:val="73CF1BE5"/>
    <w:rsid w:val="74067E59"/>
    <w:rsid w:val="7409340D"/>
    <w:rsid w:val="74709E66"/>
    <w:rsid w:val="748C2EFA"/>
    <w:rsid w:val="74B331C5"/>
    <w:rsid w:val="74D2D3B8"/>
    <w:rsid w:val="75030C76"/>
    <w:rsid w:val="75583B89"/>
    <w:rsid w:val="75909D43"/>
    <w:rsid w:val="75E820A2"/>
    <w:rsid w:val="75ECE7C6"/>
    <w:rsid w:val="75FF7263"/>
    <w:rsid w:val="76215425"/>
    <w:rsid w:val="7649B033"/>
    <w:rsid w:val="76529420"/>
    <w:rsid w:val="76A94ABE"/>
    <w:rsid w:val="76C8A30A"/>
    <w:rsid w:val="76F94748"/>
    <w:rsid w:val="772230F1"/>
    <w:rsid w:val="774CD39F"/>
    <w:rsid w:val="778BD2DE"/>
    <w:rsid w:val="77BF9C5E"/>
    <w:rsid w:val="7816A17A"/>
    <w:rsid w:val="782C7D18"/>
    <w:rsid w:val="783F8AD3"/>
    <w:rsid w:val="787550E1"/>
    <w:rsid w:val="7892E2CE"/>
    <w:rsid w:val="78C01CFD"/>
    <w:rsid w:val="78CE9769"/>
    <w:rsid w:val="78E8D292"/>
    <w:rsid w:val="7933B9E5"/>
    <w:rsid w:val="79394A64"/>
    <w:rsid w:val="7961DBA1"/>
    <w:rsid w:val="7979C52B"/>
    <w:rsid w:val="79AA564D"/>
    <w:rsid w:val="79DB2B68"/>
    <w:rsid w:val="7A35791F"/>
    <w:rsid w:val="7A667AEF"/>
    <w:rsid w:val="7A807CBF"/>
    <w:rsid w:val="7A9AEA65"/>
    <w:rsid w:val="7AA72180"/>
    <w:rsid w:val="7AFD8917"/>
    <w:rsid w:val="7AFFDC91"/>
    <w:rsid w:val="7B096C24"/>
    <w:rsid w:val="7B0AEB8C"/>
    <w:rsid w:val="7B4CF3F2"/>
    <w:rsid w:val="7B842238"/>
    <w:rsid w:val="7BBD45F3"/>
    <w:rsid w:val="7BD34D4C"/>
    <w:rsid w:val="7BDA34E1"/>
    <w:rsid w:val="7BEAEA9C"/>
    <w:rsid w:val="7C2D99F5"/>
    <w:rsid w:val="7C3D7348"/>
    <w:rsid w:val="7C452926"/>
    <w:rsid w:val="7C65D8CB"/>
    <w:rsid w:val="7C8D1770"/>
    <w:rsid w:val="7D16AE4E"/>
    <w:rsid w:val="7D63C9C2"/>
    <w:rsid w:val="7D9CED3D"/>
    <w:rsid w:val="7DB0AAAA"/>
    <w:rsid w:val="7DC230DC"/>
    <w:rsid w:val="7DC41F68"/>
    <w:rsid w:val="7DD6EF5E"/>
    <w:rsid w:val="7DF43C10"/>
    <w:rsid w:val="7E0099C8"/>
    <w:rsid w:val="7E6C4951"/>
    <w:rsid w:val="7E74A296"/>
    <w:rsid w:val="7E91725C"/>
    <w:rsid w:val="7E9D0AF0"/>
    <w:rsid w:val="7ED48935"/>
    <w:rsid w:val="7ED67BE0"/>
    <w:rsid w:val="7F29188D"/>
    <w:rsid w:val="7F8A70D8"/>
    <w:rsid w:val="7F977606"/>
    <w:rsid w:val="7FC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50370"/>
  <w15:docId w15:val="{471FB51D-29CD-488C-96B9-4F6EF87D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498"/>
  </w:style>
  <w:style w:type="paragraph" w:styleId="Footer">
    <w:name w:val="footer"/>
    <w:basedOn w:val="Normal"/>
    <w:link w:val="FooterChar"/>
    <w:uiPriority w:val="99"/>
    <w:unhideWhenUsed/>
    <w:rsid w:val="00A16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498"/>
  </w:style>
  <w:style w:type="paragraph" w:styleId="ListParagraph">
    <w:name w:val="List Paragraph"/>
    <w:basedOn w:val="Normal"/>
    <w:uiPriority w:val="34"/>
    <w:qFormat/>
    <w:rsid w:val="007722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7E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624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62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62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B4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4B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4B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B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112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2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125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50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36/eb-2017-10275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doi.org/10.1177/00084174231160975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A246680D2D940938DCD4995477641" ma:contentTypeVersion="15" ma:contentTypeDescription="Create a new document." ma:contentTypeScope="" ma:versionID="284ec045f637eb5baecc2ca729255f54">
  <xsd:schema xmlns:xsd="http://www.w3.org/2001/XMLSchema" xmlns:xs="http://www.w3.org/2001/XMLSchema" xmlns:p="http://schemas.microsoft.com/office/2006/metadata/properties" xmlns:ns2="26f5f25a-5b0f-48a5-8c45-815491f70bbd" xmlns:ns3="33b8cf3c-e905-4eb6-a7f1-ad5c38f1019e" targetNamespace="http://schemas.microsoft.com/office/2006/metadata/properties" ma:root="true" ma:fieldsID="03535487dbc470bf38fa77d5000c17b1" ns2:_="" ns3:_="">
    <xsd:import namespace="26f5f25a-5b0f-48a5-8c45-815491f70bbd"/>
    <xsd:import namespace="33b8cf3c-e905-4eb6-a7f1-ad5c38f10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5f25a-5b0f-48a5-8c45-815491f70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cf3c-e905-4eb6-a7f1-ad5c38f1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fdcabd3-768f-4cc2-91c5-b1cb0ce52761}" ma:internalName="TaxCatchAll" ma:showField="CatchAllData" ma:web="33b8cf3c-e905-4eb6-a7f1-ad5c38f1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b8cf3c-e905-4eb6-a7f1-ad5c38f1019e" xsi:nil="true"/>
    <lcf76f155ced4ddcb4097134ff3c332f xmlns="26f5f25a-5b0f-48a5-8c45-815491f70b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ABF8B3-A96D-44AB-A5F9-E7DDD7CFF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5f25a-5b0f-48a5-8c45-815491f70bbd"/>
    <ds:schemaRef ds:uri="33b8cf3c-e905-4eb6-a7f1-ad5c38f10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3F606-8B19-4711-ADE9-8A7FB97D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406F6-B0D6-45E4-A23C-56A9FD2C1DD3}">
  <ds:schemaRefs>
    <ds:schemaRef ds:uri="http://schemas.microsoft.com/office/2006/metadata/properties"/>
    <ds:schemaRef ds:uri="http://schemas.microsoft.com/office/infopath/2007/PartnerControls"/>
    <ds:schemaRef ds:uri="33b8cf3c-e905-4eb6-a7f1-ad5c38f1019e"/>
    <ds:schemaRef ds:uri="26f5f25a-5b0f-48a5-8c45-815491f70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972</Words>
  <Characters>5970</Characters>
  <Application>Microsoft Office Word</Application>
  <DocSecurity>0</DocSecurity>
  <Lines>49</Lines>
  <Paragraphs>13</Paragraphs>
  <ScaleCrop>false</ScaleCrop>
  <Company>UCDHS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Poster Submission</dc:title>
  <dc:subject/>
  <dc:creator>BSHELTON</dc:creator>
  <cp:keywords/>
  <cp:lastModifiedBy>Chan, Dara V</cp:lastModifiedBy>
  <cp:revision>2</cp:revision>
  <dcterms:created xsi:type="dcterms:W3CDTF">2024-11-04T20:43:00Z</dcterms:created>
  <dcterms:modified xsi:type="dcterms:W3CDTF">2024-11-04T20:43:00Z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0x010100CE5A246680D2D940938DCD4995477641</vt:lpwstr>
  </property>
  <property fmtid="{D5CDD505-2E9C-101B-9397-08002B2CF9AE}" pid="3" name="MediaServiceImageTags">
    <vt:lpwstr/>
  </property>
</Properties>
</file>