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117F6" w14:textId="7ECB48F4" w:rsidR="41C0FDFD" w:rsidRPr="005F05C3" w:rsidRDefault="41C0FDFD" w:rsidP="4B83D546">
      <w:pPr>
        <w:rPr>
          <w:rFonts w:ascii="Times New Roman" w:hAnsi="Times New Roman" w:cs="Times New Roman"/>
        </w:rPr>
      </w:pPr>
      <w:r w:rsidRPr="00DF055E">
        <w:rPr>
          <w:rFonts w:ascii="Times New Roman" w:hAnsi="Times New Roman" w:cs="Times New Roman"/>
          <w:b/>
          <w:bCs/>
        </w:rPr>
        <w:t>Title:</w:t>
      </w:r>
      <w:r w:rsidRPr="005F05C3">
        <w:rPr>
          <w:rFonts w:ascii="Times New Roman" w:hAnsi="Times New Roman" w:cs="Times New Roman"/>
        </w:rPr>
        <w:t xml:space="preserve"> Mental Health Disparities and Service Utilization Patterns in Medicaid-Enrolled </w:t>
      </w:r>
      <w:r w:rsidR="002060E8">
        <w:rPr>
          <w:rFonts w:ascii="Times New Roman" w:hAnsi="Times New Roman" w:cs="Times New Roman"/>
        </w:rPr>
        <w:t>Autistic Adults</w:t>
      </w:r>
      <w:r w:rsidRPr="005F05C3">
        <w:rPr>
          <w:rFonts w:ascii="Times New Roman" w:hAnsi="Times New Roman" w:cs="Times New Roman"/>
        </w:rPr>
        <w:t>: A National Analysis</w:t>
      </w:r>
    </w:p>
    <w:p w14:paraId="73F7C37D" w14:textId="5D3BF9E3" w:rsidR="005F05C3" w:rsidRPr="005F05C3" w:rsidRDefault="005F05C3" w:rsidP="4B83D546">
      <w:pPr>
        <w:rPr>
          <w:rFonts w:ascii="Times New Roman" w:hAnsi="Times New Roman" w:cs="Times New Roman"/>
        </w:rPr>
      </w:pPr>
      <w:r w:rsidRPr="00DF055E">
        <w:rPr>
          <w:rFonts w:ascii="Times New Roman" w:hAnsi="Times New Roman" w:cs="Times New Roman"/>
          <w:b/>
          <w:bCs/>
        </w:rPr>
        <w:t>Authors:</w:t>
      </w:r>
      <w:r w:rsidRPr="005F05C3">
        <w:rPr>
          <w:rFonts w:ascii="Times New Roman" w:hAnsi="Times New Roman" w:cs="Times New Roman"/>
        </w:rPr>
        <w:t xml:space="preserve"> Kiley McLean, Jonas Ventimiglia, Joe Wright, Claire Klein, Sam Voltaire, Greg Wallace, Teal </w:t>
      </w:r>
      <w:proofErr w:type="spellStart"/>
      <w:r w:rsidRPr="005F05C3">
        <w:rPr>
          <w:rFonts w:ascii="Times New Roman" w:hAnsi="Times New Roman" w:cs="Times New Roman"/>
        </w:rPr>
        <w:t>Benevides</w:t>
      </w:r>
      <w:proofErr w:type="spellEnd"/>
      <w:r w:rsidRPr="005F05C3">
        <w:rPr>
          <w:rFonts w:ascii="Times New Roman" w:hAnsi="Times New Roman" w:cs="Times New Roman"/>
        </w:rPr>
        <w:t>, Laura Klinger, &amp; Lindsay Shea</w:t>
      </w:r>
    </w:p>
    <w:p w14:paraId="570ACB3E" w14:textId="026FF4FC" w:rsidR="41C0FDFD" w:rsidRPr="005F05C3" w:rsidRDefault="41C0FDFD" w:rsidP="4B83D546">
      <w:pPr>
        <w:spacing w:before="240" w:after="240"/>
        <w:rPr>
          <w:rFonts w:ascii="Times New Roman" w:hAnsi="Times New Roman" w:cs="Times New Roman"/>
        </w:rPr>
      </w:pPr>
      <w:r w:rsidRPr="005F05C3">
        <w:rPr>
          <w:rFonts w:ascii="Times New Roman" w:eastAsia="Aptos" w:hAnsi="Times New Roman" w:cs="Times New Roman"/>
          <w:b/>
          <w:bCs/>
        </w:rPr>
        <w:t>Introduction:</w:t>
      </w:r>
      <w:r w:rsidRPr="005F05C3">
        <w:rPr>
          <w:rFonts w:ascii="Times New Roman" w:eastAsia="Aptos" w:hAnsi="Times New Roman" w:cs="Times New Roman"/>
        </w:rPr>
        <w:t xml:space="preserve"> Autistic adults face a multitude of mental health challenges that significantly impact their quality of life. </w:t>
      </w:r>
      <w:proofErr w:type="gramStart"/>
      <w:r w:rsidRPr="005F05C3">
        <w:rPr>
          <w:rFonts w:ascii="Times New Roman" w:eastAsia="Aptos" w:hAnsi="Times New Roman" w:cs="Times New Roman"/>
        </w:rPr>
        <w:t>Despite increasing awareness, there</w:t>
      </w:r>
      <w:proofErr w:type="gramEnd"/>
      <w:r w:rsidRPr="005F05C3">
        <w:rPr>
          <w:rFonts w:ascii="Times New Roman" w:eastAsia="Aptos" w:hAnsi="Times New Roman" w:cs="Times New Roman"/>
        </w:rPr>
        <w:t xml:space="preserve"> remains a gap in understanding the full spectrum of mental health conditions prevalent in this population, including anxiety, depression, </w:t>
      </w:r>
      <w:r w:rsidR="0019197E" w:rsidRPr="005F05C3">
        <w:rPr>
          <w:rFonts w:ascii="Times New Roman" w:eastAsia="Aptos" w:hAnsi="Times New Roman" w:cs="Times New Roman"/>
        </w:rPr>
        <w:t xml:space="preserve">PTSD, suicidality, </w:t>
      </w:r>
      <w:r w:rsidRPr="005F05C3">
        <w:rPr>
          <w:rFonts w:ascii="Times New Roman" w:eastAsia="Aptos" w:hAnsi="Times New Roman" w:cs="Times New Roman"/>
        </w:rPr>
        <w:t>and other psychiatric disorders. This study aims to provide a comprehensive national landscape of mental health conditions among Medicaid-enrolled adults with autism (ASD), those with autism and intellectual disabilities (ID), individuals with only ID, and a control group without either condition, while also examining their service utilization patterns.</w:t>
      </w:r>
    </w:p>
    <w:p w14:paraId="172A5FD5" w14:textId="48D6E67C" w:rsidR="41C0FDFD" w:rsidRPr="005F05C3" w:rsidRDefault="41C0FDFD" w:rsidP="4B83D546">
      <w:pPr>
        <w:spacing w:before="240" w:after="240"/>
        <w:rPr>
          <w:rFonts w:ascii="Times New Roman" w:hAnsi="Times New Roman" w:cs="Times New Roman"/>
        </w:rPr>
      </w:pPr>
      <w:r w:rsidRPr="005F05C3">
        <w:rPr>
          <w:rFonts w:ascii="Times New Roman" w:eastAsia="Aptos" w:hAnsi="Times New Roman" w:cs="Times New Roman"/>
          <w:b/>
          <w:bCs/>
        </w:rPr>
        <w:t>Methods:</w:t>
      </w:r>
      <w:r w:rsidRPr="005F05C3">
        <w:rPr>
          <w:rFonts w:ascii="Times New Roman" w:eastAsia="Aptos" w:hAnsi="Times New Roman" w:cs="Times New Roman"/>
        </w:rPr>
        <w:t xml:space="preserve"> We analyzed 2019 Medicaid claims data to identify mental health conditions among adults aged 30-64 in four groups: those with ASD, those with ASD and ID, individuals with only ID, and a control group. We calculated the prevalence of specific mental health diagnoses—including anxiety, depression, schizophrenia, suicidal ideation, suicidal attempts, bipolar disorder, and personality disorders—while stratifying the data by sex and age groups (30-39, 40-49, and 50-64). Additionally, we investigated service utilization patterns for mental health services across various settings, such as inpatient, long-term care, emergency department, and outpatient services.</w:t>
      </w:r>
    </w:p>
    <w:p w14:paraId="0485D6A3" w14:textId="1C1614F5" w:rsidR="41C0FDFD" w:rsidRPr="005F05C3" w:rsidRDefault="41C0FDFD" w:rsidP="755A293B">
      <w:pPr>
        <w:spacing w:before="240" w:after="240"/>
        <w:rPr>
          <w:rFonts w:ascii="Times New Roman" w:eastAsia="Aptos" w:hAnsi="Times New Roman" w:cs="Times New Roman"/>
        </w:rPr>
      </w:pPr>
      <w:r w:rsidRPr="005F05C3">
        <w:rPr>
          <w:rFonts w:ascii="Times New Roman" w:eastAsia="Aptos" w:hAnsi="Times New Roman" w:cs="Times New Roman"/>
          <w:b/>
          <w:bCs/>
        </w:rPr>
        <w:t>Results:</w:t>
      </w:r>
      <w:r w:rsidRPr="005F05C3">
        <w:rPr>
          <w:rFonts w:ascii="Times New Roman" w:eastAsia="Aptos" w:hAnsi="Times New Roman" w:cs="Times New Roman"/>
        </w:rPr>
        <w:t xml:space="preserve"> </w:t>
      </w:r>
      <w:r w:rsidR="56F1F5D9" w:rsidRPr="005F05C3">
        <w:rPr>
          <w:rFonts w:ascii="Times New Roman" w:eastAsia="Aptos" w:hAnsi="Times New Roman" w:cs="Times New Roman"/>
        </w:rPr>
        <w:t xml:space="preserve">The analysis revealed that anxiety and depression were the most prevalent mental health diagnoses across all groups, with particularly high rates among autistic adults. Among 18,190 autistic adults, 58.61% of men and 64.55% of women had claims for anxiety, while 32.47% of men and 39.9% of women had claims for depression. Overall autistic women exhibited higher rates of depression than men, particularly in the 30-39 age group. Autistic adults, both with and without ID, primarily accessed care through outpatient services, accounting </w:t>
      </w:r>
      <w:r w:rsidR="18E5221B" w:rsidRPr="005F05C3">
        <w:rPr>
          <w:rFonts w:ascii="Times New Roman" w:eastAsia="Aptos" w:hAnsi="Times New Roman" w:cs="Times New Roman"/>
        </w:rPr>
        <w:t xml:space="preserve">on average for 58% </w:t>
      </w:r>
      <w:r w:rsidR="56F1F5D9" w:rsidRPr="005F05C3">
        <w:rPr>
          <w:rFonts w:ascii="Times New Roman" w:eastAsia="Aptos" w:hAnsi="Times New Roman" w:cs="Times New Roman"/>
        </w:rPr>
        <w:t>of psychiatric claims, followed by emergency departments (</w:t>
      </w:r>
      <w:r w:rsidR="398C9794" w:rsidRPr="005F05C3">
        <w:rPr>
          <w:rFonts w:ascii="Times New Roman" w:eastAsia="Aptos" w:hAnsi="Times New Roman" w:cs="Times New Roman"/>
        </w:rPr>
        <w:t>10</w:t>
      </w:r>
      <w:r w:rsidR="56F1F5D9" w:rsidRPr="005F05C3">
        <w:rPr>
          <w:rFonts w:ascii="Times New Roman" w:eastAsia="Aptos" w:hAnsi="Times New Roman" w:cs="Times New Roman"/>
        </w:rPr>
        <w:t xml:space="preserve">%). </w:t>
      </w:r>
    </w:p>
    <w:p w14:paraId="42213912" w14:textId="77777777" w:rsidR="00DF055E" w:rsidRDefault="41C0FDFD" w:rsidP="00DF055E">
      <w:pPr>
        <w:spacing w:before="240" w:after="240"/>
        <w:rPr>
          <w:rFonts w:ascii="Times New Roman" w:hAnsi="Times New Roman" w:cs="Times New Roman"/>
        </w:rPr>
      </w:pPr>
      <w:r w:rsidRPr="005F05C3">
        <w:rPr>
          <w:rFonts w:ascii="Times New Roman" w:eastAsia="Aptos" w:hAnsi="Times New Roman" w:cs="Times New Roman"/>
          <w:b/>
          <w:bCs/>
        </w:rPr>
        <w:t>Discussion:</w:t>
      </w:r>
      <w:r w:rsidRPr="005F05C3">
        <w:rPr>
          <w:rFonts w:ascii="Times New Roman" w:eastAsia="Aptos" w:hAnsi="Times New Roman" w:cs="Times New Roman"/>
        </w:rPr>
        <w:t xml:space="preserve"> </w:t>
      </w:r>
      <w:r w:rsidR="0842933F" w:rsidRPr="005F05C3">
        <w:rPr>
          <w:rFonts w:ascii="Times New Roman" w:eastAsia="Aptos" w:hAnsi="Times New Roman" w:cs="Times New Roman"/>
        </w:rPr>
        <w:t>This study highlights notable mental health disparities among Medicaid-enrolled adults with autism, especially the high prevalence of anxiety and depression, particularly among women in the 30-39 age group. These findings underscore the need for gender-sensitive mental health interventions tailored to autistic adults. Service utilization patterns show that most care occurs in outpatient settings (58%), but the significant use of emergency departments (10%) points to gaps in continuous care. While outpatient services are frequently used, the reliance on emergency care suggests barriers to ongoing, preventative mental health care. Improving care continuity and expanding outpatient services, especially trauma-informed care, could reduce emergency department usage. Future research should explore how trauma, particularly PTSD, affects service use to better inform policy and enhance mental health support for autistic adults.</w:t>
      </w:r>
    </w:p>
    <w:p w14:paraId="76289962" w14:textId="1E085E95" w:rsidR="4B83D546" w:rsidRPr="00DF055E" w:rsidRDefault="005F05C3" w:rsidP="00DF055E">
      <w:pPr>
        <w:spacing w:before="240" w:after="240"/>
        <w:rPr>
          <w:rFonts w:ascii="Times New Roman" w:hAnsi="Times New Roman" w:cs="Times New Roman"/>
        </w:rPr>
      </w:pPr>
      <w:r w:rsidRPr="005F05C3">
        <w:rPr>
          <w:rFonts w:ascii="Times New Roman" w:hAnsi="Times New Roman" w:cs="Times New Roman"/>
          <w:b/>
          <w:bCs/>
        </w:rPr>
        <w:lastRenderedPageBreak/>
        <w:t xml:space="preserve">References: </w:t>
      </w:r>
    </w:p>
    <w:p w14:paraId="2CE04FF4" w14:textId="18C42EEB" w:rsidR="005F05C3" w:rsidRPr="005F05C3" w:rsidRDefault="005F05C3" w:rsidP="005F05C3">
      <w:pPr>
        <w:rPr>
          <w:rFonts w:ascii="Times New Roman" w:hAnsi="Times New Roman" w:cs="Times New Roman"/>
        </w:rPr>
      </w:pPr>
      <w:r w:rsidRPr="005F05C3">
        <w:rPr>
          <w:rFonts w:ascii="Times New Roman" w:hAnsi="Times New Roman" w:cs="Times New Roman"/>
        </w:rPr>
        <w:t xml:space="preserve">Anderson, L. L., Humphries, K., McDermott, S., Marks, B., </w:t>
      </w:r>
      <w:proofErr w:type="spellStart"/>
      <w:r w:rsidRPr="005F05C3">
        <w:rPr>
          <w:rFonts w:ascii="Times New Roman" w:hAnsi="Times New Roman" w:cs="Times New Roman"/>
        </w:rPr>
        <w:t>Sisirak</w:t>
      </w:r>
      <w:proofErr w:type="spellEnd"/>
      <w:r w:rsidRPr="005F05C3">
        <w:rPr>
          <w:rFonts w:ascii="Times New Roman" w:hAnsi="Times New Roman" w:cs="Times New Roman"/>
        </w:rPr>
        <w:t xml:space="preserve">, J., &amp; Larson, S. (2013). The state of the science of health and wellness for adults with intellectual and developmental disabilities. </w:t>
      </w:r>
      <w:r w:rsidRPr="005F05C3">
        <w:rPr>
          <w:rFonts w:ascii="Times New Roman" w:hAnsi="Times New Roman" w:cs="Times New Roman"/>
          <w:i/>
        </w:rPr>
        <w:t>Intellectual and Developmental Disabilities</w:t>
      </w:r>
      <w:r w:rsidRPr="005F05C3">
        <w:rPr>
          <w:rFonts w:ascii="Times New Roman" w:hAnsi="Times New Roman" w:cs="Times New Roman"/>
        </w:rPr>
        <w:t xml:space="preserve">, </w:t>
      </w:r>
      <w:r w:rsidRPr="005F05C3">
        <w:rPr>
          <w:rFonts w:ascii="Times New Roman" w:hAnsi="Times New Roman" w:cs="Times New Roman"/>
          <w:i/>
        </w:rPr>
        <w:t>51</w:t>
      </w:r>
      <w:r w:rsidRPr="005F05C3">
        <w:rPr>
          <w:rFonts w:ascii="Times New Roman" w:hAnsi="Times New Roman" w:cs="Times New Roman"/>
        </w:rPr>
        <w:t>(5), 385–398.</w:t>
      </w:r>
    </w:p>
    <w:p w14:paraId="07BB3007" w14:textId="77777777" w:rsidR="005F05C3" w:rsidRPr="005F05C3" w:rsidRDefault="005F05C3" w:rsidP="005F05C3">
      <w:pPr>
        <w:rPr>
          <w:rFonts w:ascii="Times New Roman" w:hAnsi="Times New Roman" w:cs="Times New Roman"/>
          <w:color w:val="222222"/>
          <w:shd w:val="clear" w:color="auto" w:fill="FFFFFF"/>
        </w:rPr>
      </w:pPr>
      <w:proofErr w:type="spellStart"/>
      <w:r w:rsidRPr="005F05C3">
        <w:rPr>
          <w:rFonts w:ascii="Times New Roman" w:hAnsi="Times New Roman" w:cs="Times New Roman"/>
          <w:color w:val="222222"/>
          <w:shd w:val="clear" w:color="auto" w:fill="FFFFFF"/>
        </w:rPr>
        <w:t>Benevides</w:t>
      </w:r>
      <w:proofErr w:type="spellEnd"/>
      <w:r w:rsidRPr="005F05C3">
        <w:rPr>
          <w:rFonts w:ascii="Times New Roman" w:hAnsi="Times New Roman" w:cs="Times New Roman"/>
          <w:color w:val="222222"/>
          <w:shd w:val="clear" w:color="auto" w:fill="FFFFFF"/>
        </w:rPr>
        <w:t>, T. W., Cook, B., Klinger, L. G., McLean, K. J., Wallace, G. L., Carey, M. E., ... &amp; Shea, L. (2024). Brief Report: Under-Identification of Symptomatic Menopause in Publicly-Insured Autistic People. </w:t>
      </w:r>
      <w:r w:rsidRPr="005F05C3">
        <w:rPr>
          <w:rFonts w:ascii="Times New Roman" w:hAnsi="Times New Roman" w:cs="Times New Roman"/>
          <w:i/>
          <w:iCs/>
          <w:color w:val="222222"/>
          <w:shd w:val="clear" w:color="auto" w:fill="FFFFFF"/>
        </w:rPr>
        <w:t>Journal of autism and developmental disorders</w:t>
      </w:r>
      <w:r w:rsidRPr="005F05C3">
        <w:rPr>
          <w:rFonts w:ascii="Times New Roman" w:hAnsi="Times New Roman" w:cs="Times New Roman"/>
          <w:color w:val="222222"/>
          <w:shd w:val="clear" w:color="auto" w:fill="FFFFFF"/>
        </w:rPr>
        <w:t>, 1-8.</w:t>
      </w:r>
    </w:p>
    <w:p w14:paraId="5413694A" w14:textId="0B545FC1" w:rsidR="005F05C3" w:rsidRPr="005F05C3" w:rsidRDefault="005F05C3" w:rsidP="005F05C3">
      <w:pPr>
        <w:rPr>
          <w:rFonts w:ascii="Times New Roman" w:hAnsi="Times New Roman" w:cs="Times New Roman"/>
          <w:color w:val="222222"/>
          <w:shd w:val="clear" w:color="auto" w:fill="FFFFFF"/>
        </w:rPr>
      </w:pPr>
      <w:r w:rsidRPr="005F05C3">
        <w:rPr>
          <w:rFonts w:ascii="Times New Roman" w:hAnsi="Times New Roman" w:cs="Times New Roman"/>
          <w:color w:val="222222"/>
          <w:shd w:val="clear" w:color="auto" w:fill="FFFFFF"/>
        </w:rPr>
        <w:t>Bishop, L., McLean, K. J., &amp; Rubenstein, E. (2021). Epilepsy in adulthood: Prevalence, incidence, and associated antiepileptic drug use in autistic adults in a state Medicaid system. </w:t>
      </w:r>
      <w:r w:rsidRPr="005F05C3">
        <w:rPr>
          <w:rFonts w:ascii="Times New Roman" w:hAnsi="Times New Roman" w:cs="Times New Roman"/>
          <w:i/>
          <w:iCs/>
          <w:color w:val="222222"/>
          <w:shd w:val="clear" w:color="auto" w:fill="FFFFFF"/>
        </w:rPr>
        <w:t>Autism</w:t>
      </w:r>
      <w:r w:rsidRPr="005F05C3">
        <w:rPr>
          <w:rFonts w:ascii="Times New Roman" w:hAnsi="Times New Roman" w:cs="Times New Roman"/>
          <w:color w:val="222222"/>
          <w:shd w:val="clear" w:color="auto" w:fill="FFFFFF"/>
        </w:rPr>
        <w:t>, </w:t>
      </w:r>
      <w:r w:rsidRPr="005F05C3">
        <w:rPr>
          <w:rFonts w:ascii="Times New Roman" w:hAnsi="Times New Roman" w:cs="Times New Roman"/>
          <w:i/>
          <w:iCs/>
          <w:color w:val="222222"/>
          <w:shd w:val="clear" w:color="auto" w:fill="FFFFFF"/>
        </w:rPr>
        <w:t>25</w:t>
      </w:r>
      <w:r w:rsidRPr="005F05C3">
        <w:rPr>
          <w:rFonts w:ascii="Times New Roman" w:hAnsi="Times New Roman" w:cs="Times New Roman"/>
          <w:color w:val="222222"/>
          <w:shd w:val="clear" w:color="auto" w:fill="FFFFFF"/>
        </w:rPr>
        <w:t>(3), 831-839.</w:t>
      </w:r>
    </w:p>
    <w:p w14:paraId="5FB6D44D" w14:textId="63A4305D" w:rsidR="005F05C3" w:rsidRPr="005F05C3" w:rsidRDefault="005F05C3" w:rsidP="005F05C3">
      <w:pPr>
        <w:rPr>
          <w:rFonts w:ascii="Times New Roman" w:hAnsi="Times New Roman" w:cs="Times New Roman"/>
        </w:rPr>
      </w:pPr>
      <w:r w:rsidRPr="005F05C3">
        <w:rPr>
          <w:rFonts w:ascii="Times New Roman" w:hAnsi="Times New Roman" w:cs="Times New Roman"/>
        </w:rPr>
        <w:t xml:space="preserve">Bishop-Fitzpatrick, L., &amp; Kind, A. J. (2017). A scoping review of health disparities in autism spectrum disorder. </w:t>
      </w:r>
      <w:r w:rsidRPr="005F05C3">
        <w:rPr>
          <w:rFonts w:ascii="Times New Roman" w:hAnsi="Times New Roman" w:cs="Times New Roman"/>
          <w:i/>
        </w:rPr>
        <w:t>Journal of Autism and Developmental Disorders</w:t>
      </w:r>
      <w:r w:rsidRPr="005F05C3">
        <w:rPr>
          <w:rFonts w:ascii="Times New Roman" w:hAnsi="Times New Roman" w:cs="Times New Roman"/>
        </w:rPr>
        <w:t xml:space="preserve">, </w:t>
      </w:r>
      <w:r w:rsidRPr="005F05C3">
        <w:rPr>
          <w:rFonts w:ascii="Times New Roman" w:hAnsi="Times New Roman" w:cs="Times New Roman"/>
          <w:i/>
        </w:rPr>
        <w:t>47</w:t>
      </w:r>
      <w:r w:rsidRPr="005F05C3">
        <w:rPr>
          <w:rFonts w:ascii="Times New Roman" w:hAnsi="Times New Roman" w:cs="Times New Roman"/>
        </w:rPr>
        <w:t>, 3380-3391.</w:t>
      </w:r>
    </w:p>
    <w:p w14:paraId="023CD7E0" w14:textId="4F366F41" w:rsidR="005F05C3" w:rsidRPr="005F05C3" w:rsidRDefault="005F05C3" w:rsidP="005F05C3">
      <w:pPr>
        <w:rPr>
          <w:rFonts w:ascii="Times New Roman" w:eastAsia="Times New Roman" w:hAnsi="Times New Roman" w:cs="Times New Roman"/>
          <w:color w:val="222222"/>
        </w:rPr>
      </w:pPr>
      <w:r w:rsidRPr="005F05C3">
        <w:rPr>
          <w:rFonts w:ascii="Times New Roman" w:eastAsia="Times New Roman" w:hAnsi="Times New Roman" w:cs="Times New Roman"/>
          <w:color w:val="222222"/>
        </w:rPr>
        <w:t>Hand, B. N., Angell, A. M., Harris, L., &amp; Carpenter, L. A. (2020). Prevalence of physical and mental health conditions in Medicare-enrolled, autistic older adults. </w:t>
      </w:r>
      <w:r w:rsidRPr="005F05C3">
        <w:rPr>
          <w:rFonts w:ascii="Times New Roman" w:eastAsia="Times New Roman" w:hAnsi="Times New Roman" w:cs="Times New Roman"/>
          <w:i/>
          <w:iCs/>
          <w:color w:val="222222"/>
        </w:rPr>
        <w:t>Autism</w:t>
      </w:r>
      <w:r w:rsidRPr="005F05C3">
        <w:rPr>
          <w:rFonts w:ascii="Times New Roman" w:eastAsia="Times New Roman" w:hAnsi="Times New Roman" w:cs="Times New Roman"/>
          <w:color w:val="222222"/>
        </w:rPr>
        <w:t>, </w:t>
      </w:r>
      <w:r w:rsidRPr="005F05C3">
        <w:rPr>
          <w:rFonts w:ascii="Times New Roman" w:eastAsia="Times New Roman" w:hAnsi="Times New Roman" w:cs="Times New Roman"/>
          <w:i/>
          <w:iCs/>
          <w:color w:val="222222"/>
        </w:rPr>
        <w:t>24</w:t>
      </w:r>
      <w:r w:rsidRPr="005F05C3">
        <w:rPr>
          <w:rFonts w:ascii="Times New Roman" w:eastAsia="Times New Roman" w:hAnsi="Times New Roman" w:cs="Times New Roman"/>
          <w:color w:val="222222"/>
        </w:rPr>
        <w:t>(3), 755-764.</w:t>
      </w:r>
    </w:p>
    <w:p w14:paraId="250CB040" w14:textId="77777777" w:rsidR="005F05C3" w:rsidRPr="005F05C3" w:rsidRDefault="005F05C3" w:rsidP="005F05C3">
      <w:pPr>
        <w:rPr>
          <w:rFonts w:ascii="Times New Roman" w:hAnsi="Times New Roman" w:cs="Times New Roman"/>
          <w:color w:val="222222"/>
          <w:shd w:val="clear" w:color="auto" w:fill="FFFFFF"/>
        </w:rPr>
      </w:pPr>
      <w:r w:rsidRPr="005F05C3">
        <w:rPr>
          <w:rFonts w:ascii="Times New Roman" w:hAnsi="Times New Roman" w:cs="Times New Roman"/>
          <w:color w:val="222222"/>
          <w:shd w:val="clear" w:color="auto" w:fill="FFFFFF"/>
        </w:rPr>
        <w:t xml:space="preserve">McDermott, S., Royer, J., Cope, T., Lindgren, S., </w:t>
      </w:r>
      <w:proofErr w:type="spellStart"/>
      <w:r w:rsidRPr="005F05C3">
        <w:rPr>
          <w:rFonts w:ascii="Times New Roman" w:hAnsi="Times New Roman" w:cs="Times New Roman"/>
          <w:color w:val="222222"/>
          <w:shd w:val="clear" w:color="auto" w:fill="FFFFFF"/>
        </w:rPr>
        <w:t>Momany</w:t>
      </w:r>
      <w:proofErr w:type="spellEnd"/>
      <w:r w:rsidRPr="005F05C3">
        <w:rPr>
          <w:rFonts w:ascii="Times New Roman" w:hAnsi="Times New Roman" w:cs="Times New Roman"/>
          <w:color w:val="222222"/>
          <w:shd w:val="clear" w:color="auto" w:fill="FFFFFF"/>
        </w:rPr>
        <w:t xml:space="preserve">, E., Lee, J. C., ... &amp; </w:t>
      </w:r>
      <w:proofErr w:type="spellStart"/>
      <w:r w:rsidRPr="005F05C3">
        <w:rPr>
          <w:rFonts w:ascii="Times New Roman" w:hAnsi="Times New Roman" w:cs="Times New Roman"/>
          <w:color w:val="222222"/>
          <w:shd w:val="clear" w:color="auto" w:fill="FFFFFF"/>
        </w:rPr>
        <w:t>Armour</w:t>
      </w:r>
      <w:proofErr w:type="spellEnd"/>
      <w:r w:rsidRPr="005F05C3">
        <w:rPr>
          <w:rFonts w:ascii="Times New Roman" w:hAnsi="Times New Roman" w:cs="Times New Roman"/>
          <w:color w:val="222222"/>
          <w:shd w:val="clear" w:color="auto" w:fill="FFFFFF"/>
        </w:rPr>
        <w:t>, B. S. (2018). Using Medicaid data to characterize persons with intellectual and developmental disabilities in five US states. </w:t>
      </w:r>
      <w:r w:rsidRPr="005F05C3">
        <w:rPr>
          <w:rFonts w:ascii="Times New Roman" w:hAnsi="Times New Roman" w:cs="Times New Roman"/>
          <w:i/>
          <w:iCs/>
          <w:color w:val="222222"/>
          <w:shd w:val="clear" w:color="auto" w:fill="FFFFFF"/>
        </w:rPr>
        <w:t>American journal on intellectual and developmental disabilities</w:t>
      </w:r>
      <w:r w:rsidRPr="005F05C3">
        <w:rPr>
          <w:rFonts w:ascii="Times New Roman" w:hAnsi="Times New Roman" w:cs="Times New Roman"/>
          <w:color w:val="222222"/>
          <w:shd w:val="clear" w:color="auto" w:fill="FFFFFF"/>
        </w:rPr>
        <w:t>, </w:t>
      </w:r>
      <w:r w:rsidRPr="005F05C3">
        <w:rPr>
          <w:rFonts w:ascii="Times New Roman" w:hAnsi="Times New Roman" w:cs="Times New Roman"/>
          <w:i/>
          <w:iCs/>
          <w:color w:val="222222"/>
          <w:shd w:val="clear" w:color="auto" w:fill="FFFFFF"/>
        </w:rPr>
        <w:t>123</w:t>
      </w:r>
      <w:r w:rsidRPr="005F05C3">
        <w:rPr>
          <w:rFonts w:ascii="Times New Roman" w:hAnsi="Times New Roman" w:cs="Times New Roman"/>
          <w:color w:val="222222"/>
          <w:shd w:val="clear" w:color="auto" w:fill="FFFFFF"/>
        </w:rPr>
        <w:t>(4), 371-381.</w:t>
      </w:r>
    </w:p>
    <w:p w14:paraId="273CB9F6" w14:textId="3EEA2763" w:rsidR="005F05C3" w:rsidRPr="005F05C3" w:rsidRDefault="005F05C3" w:rsidP="4B83D546">
      <w:pPr>
        <w:rPr>
          <w:rFonts w:ascii="Times New Roman" w:hAnsi="Times New Roman" w:cs="Times New Roman"/>
          <w:color w:val="222222"/>
          <w:shd w:val="clear" w:color="auto" w:fill="FFFFFF"/>
        </w:rPr>
      </w:pPr>
      <w:r w:rsidRPr="005F05C3">
        <w:rPr>
          <w:rFonts w:ascii="Times New Roman" w:hAnsi="Times New Roman" w:cs="Times New Roman"/>
          <w:color w:val="222222"/>
          <w:shd w:val="clear" w:color="auto" w:fill="FFFFFF"/>
        </w:rPr>
        <w:t xml:space="preserve">McLean, K. J., &amp; Bishop, L. (2024). Chronic Health Conditions Among Adults </w:t>
      </w:r>
      <w:proofErr w:type="gramStart"/>
      <w:r w:rsidRPr="005F05C3">
        <w:rPr>
          <w:rFonts w:ascii="Times New Roman" w:hAnsi="Times New Roman" w:cs="Times New Roman"/>
          <w:color w:val="222222"/>
          <w:shd w:val="clear" w:color="auto" w:fill="FFFFFF"/>
        </w:rPr>
        <w:t>With</w:t>
      </w:r>
      <w:proofErr w:type="gramEnd"/>
      <w:r w:rsidRPr="005F05C3">
        <w:rPr>
          <w:rFonts w:ascii="Times New Roman" w:hAnsi="Times New Roman" w:cs="Times New Roman"/>
          <w:color w:val="222222"/>
          <w:shd w:val="clear" w:color="auto" w:fill="FFFFFF"/>
        </w:rPr>
        <w:t xml:space="preserve"> Intellectual and Developmental Disabilities in a State Medicaid System. </w:t>
      </w:r>
      <w:r w:rsidRPr="005F05C3">
        <w:rPr>
          <w:rFonts w:ascii="Times New Roman" w:hAnsi="Times New Roman" w:cs="Times New Roman"/>
          <w:i/>
          <w:iCs/>
          <w:color w:val="222222"/>
          <w:shd w:val="clear" w:color="auto" w:fill="FFFFFF"/>
        </w:rPr>
        <w:t>American Journal on Intellectual and Developmental Disabilities</w:t>
      </w:r>
      <w:r w:rsidRPr="005F05C3">
        <w:rPr>
          <w:rFonts w:ascii="Times New Roman" w:hAnsi="Times New Roman" w:cs="Times New Roman"/>
          <w:color w:val="222222"/>
          <w:shd w:val="clear" w:color="auto" w:fill="FFFFFF"/>
        </w:rPr>
        <w:t>, </w:t>
      </w:r>
      <w:r w:rsidRPr="005F05C3">
        <w:rPr>
          <w:rFonts w:ascii="Times New Roman" w:hAnsi="Times New Roman" w:cs="Times New Roman"/>
          <w:i/>
          <w:iCs/>
          <w:color w:val="222222"/>
          <w:shd w:val="clear" w:color="auto" w:fill="FFFFFF"/>
        </w:rPr>
        <w:t>129</w:t>
      </w:r>
      <w:r w:rsidRPr="005F05C3">
        <w:rPr>
          <w:rFonts w:ascii="Times New Roman" w:hAnsi="Times New Roman" w:cs="Times New Roman"/>
          <w:color w:val="222222"/>
          <w:shd w:val="clear" w:color="auto" w:fill="FFFFFF"/>
        </w:rPr>
        <w:t>(5), 331-345.</w:t>
      </w:r>
    </w:p>
    <w:p w14:paraId="5C2D438E" w14:textId="269DE988" w:rsidR="005F05C3" w:rsidRPr="005F05C3" w:rsidRDefault="005F05C3" w:rsidP="4B83D546">
      <w:pPr>
        <w:rPr>
          <w:rFonts w:ascii="Times New Roman" w:hAnsi="Times New Roman" w:cs="Times New Roman"/>
          <w:b/>
          <w:bCs/>
        </w:rPr>
      </w:pPr>
      <w:r w:rsidRPr="005F05C3">
        <w:rPr>
          <w:rFonts w:ascii="Times New Roman" w:hAnsi="Times New Roman" w:cs="Times New Roman"/>
          <w:color w:val="222222"/>
          <w:shd w:val="clear" w:color="auto" w:fill="FFFFFF"/>
        </w:rPr>
        <w:t xml:space="preserve">Rubenstein, E., </w:t>
      </w:r>
      <w:proofErr w:type="spellStart"/>
      <w:r w:rsidRPr="005F05C3">
        <w:rPr>
          <w:rFonts w:ascii="Times New Roman" w:hAnsi="Times New Roman" w:cs="Times New Roman"/>
          <w:color w:val="222222"/>
          <w:shd w:val="clear" w:color="auto" w:fill="FFFFFF"/>
        </w:rPr>
        <w:t>Tewolde</w:t>
      </w:r>
      <w:proofErr w:type="spellEnd"/>
      <w:r w:rsidRPr="005F05C3">
        <w:rPr>
          <w:rFonts w:ascii="Times New Roman" w:hAnsi="Times New Roman" w:cs="Times New Roman"/>
          <w:color w:val="222222"/>
          <w:shd w:val="clear" w:color="auto" w:fill="FFFFFF"/>
        </w:rPr>
        <w:t xml:space="preserve">, S., </w:t>
      </w:r>
      <w:proofErr w:type="spellStart"/>
      <w:r w:rsidRPr="005F05C3">
        <w:rPr>
          <w:rFonts w:ascii="Times New Roman" w:hAnsi="Times New Roman" w:cs="Times New Roman"/>
          <w:color w:val="222222"/>
          <w:shd w:val="clear" w:color="auto" w:fill="FFFFFF"/>
        </w:rPr>
        <w:t>Michals</w:t>
      </w:r>
      <w:proofErr w:type="spellEnd"/>
      <w:r w:rsidRPr="005F05C3">
        <w:rPr>
          <w:rFonts w:ascii="Times New Roman" w:hAnsi="Times New Roman" w:cs="Times New Roman"/>
          <w:color w:val="222222"/>
          <w:shd w:val="clear" w:color="auto" w:fill="FFFFFF"/>
        </w:rPr>
        <w:t>, A., Fox, M., &amp; Wang, N. (2023). Prevalence of Autism Among Medicaid-Enrolled Adults. </w:t>
      </w:r>
      <w:r w:rsidRPr="005F05C3">
        <w:rPr>
          <w:rFonts w:ascii="Times New Roman" w:hAnsi="Times New Roman" w:cs="Times New Roman"/>
          <w:i/>
          <w:iCs/>
          <w:color w:val="222222"/>
          <w:shd w:val="clear" w:color="auto" w:fill="FFFFFF"/>
        </w:rPr>
        <w:t>JAMA psychiatry</w:t>
      </w:r>
      <w:r w:rsidRPr="005F05C3">
        <w:rPr>
          <w:rFonts w:ascii="Times New Roman" w:hAnsi="Times New Roman" w:cs="Times New Roman"/>
          <w:color w:val="222222"/>
          <w:shd w:val="clear" w:color="auto" w:fill="FFFFFF"/>
        </w:rPr>
        <w:t>, </w:t>
      </w:r>
      <w:r w:rsidRPr="005F05C3">
        <w:rPr>
          <w:rFonts w:ascii="Times New Roman" w:hAnsi="Times New Roman" w:cs="Times New Roman"/>
          <w:i/>
          <w:iCs/>
          <w:color w:val="222222"/>
          <w:shd w:val="clear" w:color="auto" w:fill="FFFFFF"/>
        </w:rPr>
        <w:t>80</w:t>
      </w:r>
      <w:r w:rsidRPr="005F05C3">
        <w:rPr>
          <w:rFonts w:ascii="Times New Roman" w:hAnsi="Times New Roman" w:cs="Times New Roman"/>
          <w:color w:val="222222"/>
          <w:shd w:val="clear" w:color="auto" w:fill="FFFFFF"/>
        </w:rPr>
        <w:t>(12), 1284-1287.</w:t>
      </w:r>
    </w:p>
    <w:p w14:paraId="541DF6B4" w14:textId="2E239CA2" w:rsidR="005F05C3" w:rsidRPr="005F05C3" w:rsidRDefault="005F05C3" w:rsidP="4B83D546">
      <w:pPr>
        <w:rPr>
          <w:rFonts w:ascii="Times New Roman" w:hAnsi="Times New Roman" w:cs="Times New Roman"/>
        </w:rPr>
      </w:pPr>
      <w:r w:rsidRPr="005F05C3">
        <w:rPr>
          <w:rFonts w:ascii="Times New Roman" w:hAnsi="Times New Roman" w:cs="Times New Roman"/>
        </w:rPr>
        <w:t xml:space="preserve">Vohra, R., </w:t>
      </w:r>
      <w:proofErr w:type="spellStart"/>
      <w:r w:rsidRPr="005F05C3">
        <w:rPr>
          <w:rFonts w:ascii="Times New Roman" w:hAnsi="Times New Roman" w:cs="Times New Roman"/>
        </w:rPr>
        <w:t>Madhavan</w:t>
      </w:r>
      <w:proofErr w:type="spellEnd"/>
      <w:r w:rsidRPr="005F05C3">
        <w:rPr>
          <w:rFonts w:ascii="Times New Roman" w:hAnsi="Times New Roman" w:cs="Times New Roman"/>
        </w:rPr>
        <w:t xml:space="preserve">, S., &amp; </w:t>
      </w:r>
      <w:proofErr w:type="spellStart"/>
      <w:r w:rsidRPr="005F05C3">
        <w:rPr>
          <w:rFonts w:ascii="Times New Roman" w:hAnsi="Times New Roman" w:cs="Times New Roman"/>
        </w:rPr>
        <w:t>Sambamoorthi</w:t>
      </w:r>
      <w:proofErr w:type="spellEnd"/>
      <w:r w:rsidRPr="005F05C3">
        <w:rPr>
          <w:rFonts w:ascii="Times New Roman" w:hAnsi="Times New Roman" w:cs="Times New Roman"/>
        </w:rPr>
        <w:t xml:space="preserve">, U. (2017). Comorbidity prevalence, healthcare utilization, and expenditures of Medicaid enrolled adults with autism spectrum disorders. </w:t>
      </w:r>
      <w:r w:rsidRPr="005F05C3">
        <w:rPr>
          <w:rFonts w:ascii="Times New Roman" w:hAnsi="Times New Roman" w:cs="Times New Roman"/>
          <w:i/>
        </w:rPr>
        <w:t>Autism</w:t>
      </w:r>
      <w:r w:rsidRPr="005F05C3">
        <w:rPr>
          <w:rFonts w:ascii="Times New Roman" w:hAnsi="Times New Roman" w:cs="Times New Roman"/>
        </w:rPr>
        <w:t xml:space="preserve">, </w:t>
      </w:r>
      <w:r w:rsidRPr="005F05C3">
        <w:rPr>
          <w:rFonts w:ascii="Times New Roman" w:hAnsi="Times New Roman" w:cs="Times New Roman"/>
          <w:i/>
        </w:rPr>
        <w:t>21</w:t>
      </w:r>
      <w:r w:rsidRPr="005F05C3">
        <w:rPr>
          <w:rFonts w:ascii="Times New Roman" w:hAnsi="Times New Roman" w:cs="Times New Roman"/>
        </w:rPr>
        <w:t>(8), 995- 1009.</w:t>
      </w:r>
    </w:p>
    <w:p w14:paraId="5A286200" w14:textId="77777777" w:rsidR="005F05C3" w:rsidRDefault="005F05C3" w:rsidP="4B83D546"/>
    <w:sectPr w:rsidR="005F0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558340"/>
    <w:rsid w:val="0019197E"/>
    <w:rsid w:val="002060E8"/>
    <w:rsid w:val="0026516B"/>
    <w:rsid w:val="00520181"/>
    <w:rsid w:val="005F05C3"/>
    <w:rsid w:val="00DF055E"/>
    <w:rsid w:val="00E64D47"/>
    <w:rsid w:val="04213840"/>
    <w:rsid w:val="082C6EC8"/>
    <w:rsid w:val="0842933F"/>
    <w:rsid w:val="0B341585"/>
    <w:rsid w:val="0BA6AA0D"/>
    <w:rsid w:val="0FD07FE4"/>
    <w:rsid w:val="0FFF250F"/>
    <w:rsid w:val="1510C7ED"/>
    <w:rsid w:val="160780A2"/>
    <w:rsid w:val="18E5221B"/>
    <w:rsid w:val="211B3043"/>
    <w:rsid w:val="25AC3BFB"/>
    <w:rsid w:val="2623C757"/>
    <w:rsid w:val="29D7A22B"/>
    <w:rsid w:val="2C388294"/>
    <w:rsid w:val="2C7691A2"/>
    <w:rsid w:val="2EDA4B87"/>
    <w:rsid w:val="2F874DC1"/>
    <w:rsid w:val="31E999FD"/>
    <w:rsid w:val="328890F6"/>
    <w:rsid w:val="3545E08E"/>
    <w:rsid w:val="398C9794"/>
    <w:rsid w:val="3BFB1ED7"/>
    <w:rsid w:val="3CD812B9"/>
    <w:rsid w:val="3D0DF0EB"/>
    <w:rsid w:val="3DAF83B1"/>
    <w:rsid w:val="3F62B475"/>
    <w:rsid w:val="416AC7E0"/>
    <w:rsid w:val="41C0FDFD"/>
    <w:rsid w:val="422C967A"/>
    <w:rsid w:val="44D038EF"/>
    <w:rsid w:val="461B9D8F"/>
    <w:rsid w:val="46463C36"/>
    <w:rsid w:val="47ACF991"/>
    <w:rsid w:val="4801D40C"/>
    <w:rsid w:val="480D092E"/>
    <w:rsid w:val="48527CA9"/>
    <w:rsid w:val="49AF2881"/>
    <w:rsid w:val="4B6BFB59"/>
    <w:rsid w:val="4B83D546"/>
    <w:rsid w:val="4CADC443"/>
    <w:rsid w:val="4DEC648E"/>
    <w:rsid w:val="4F1BDE15"/>
    <w:rsid w:val="4F854364"/>
    <w:rsid w:val="51811C7C"/>
    <w:rsid w:val="56F1F5D9"/>
    <w:rsid w:val="5A5F3708"/>
    <w:rsid w:val="5AAA99CC"/>
    <w:rsid w:val="5D9D8BA4"/>
    <w:rsid w:val="5DAC607C"/>
    <w:rsid w:val="5DBA1481"/>
    <w:rsid w:val="5F5D6DFC"/>
    <w:rsid w:val="61445979"/>
    <w:rsid w:val="64954037"/>
    <w:rsid w:val="6820D894"/>
    <w:rsid w:val="689CB309"/>
    <w:rsid w:val="6EAD9D49"/>
    <w:rsid w:val="70146371"/>
    <w:rsid w:val="709431A9"/>
    <w:rsid w:val="722E3F78"/>
    <w:rsid w:val="7457A4B6"/>
    <w:rsid w:val="753B7E56"/>
    <w:rsid w:val="755A293B"/>
    <w:rsid w:val="79D9C395"/>
    <w:rsid w:val="7F558340"/>
    <w:rsid w:val="7F958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400CD"/>
  <w15:chartTrackingRefBased/>
  <w15:docId w15:val="{AF679543-B964-4EAF-B304-DC658CB4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4412</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McLean,Kiley</dc:creator>
  <cp:keywords/>
  <dc:description/>
  <cp:lastModifiedBy>McLean,Kiley</cp:lastModifiedBy>
  <cp:revision>4</cp:revision>
  <dcterms:created xsi:type="dcterms:W3CDTF">2024-10-29T17:47:00Z</dcterms:created>
  <dcterms:modified xsi:type="dcterms:W3CDTF">2024-10-29T17:49:00Z</dcterms:modified>
</cp:coreProperties>
</file>