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1C6529D3" w:rsidR="003D6244" w:rsidRPr="00A4106F" w:rsidRDefault="003D6244" w:rsidP="003D6244">
      <w:pPr>
        <w:rPr>
          <w:rFonts w:ascii="Calibri Light" w:hAnsi="Calibri Light" w:cs="Calibri Light"/>
        </w:rPr>
      </w:pPr>
      <w:r w:rsidRPr="00A4106F">
        <w:rPr>
          <w:rFonts w:ascii="Calibri Light" w:hAnsi="Calibri Light" w:cs="Calibri Light"/>
        </w:rPr>
        <w:t xml:space="preserve">Title: </w:t>
      </w:r>
      <w:r w:rsidR="0002791A" w:rsidRPr="00A4106F">
        <w:rPr>
          <w:rFonts w:ascii="Calibri Light" w:hAnsi="Calibri Light" w:cs="Calibri Light"/>
        </w:rPr>
        <w:t>Child and parent factors associated with strain among caregivers of children with developmental disabilities</w:t>
      </w:r>
    </w:p>
    <w:p w14:paraId="7AC50371" w14:textId="41A1A779" w:rsidR="003D6244" w:rsidRDefault="003D6244" w:rsidP="003D6244">
      <w:pPr>
        <w:rPr>
          <w:rFonts w:ascii="Calibri Light" w:hAnsi="Calibri Light" w:cs="Calibri Light"/>
          <w:vertAlign w:val="superscript"/>
        </w:rPr>
      </w:pPr>
      <w:r w:rsidRPr="00A4106F">
        <w:rPr>
          <w:rFonts w:ascii="Calibri Light" w:hAnsi="Calibri Light" w:cs="Calibri Light"/>
        </w:rPr>
        <w:t xml:space="preserve">Authors: </w:t>
      </w:r>
      <w:r w:rsidR="0002791A" w:rsidRPr="00A4106F">
        <w:rPr>
          <w:rFonts w:ascii="Calibri Light" w:hAnsi="Calibri Light" w:cs="Calibri Light"/>
        </w:rPr>
        <w:t xml:space="preserve">Manisha </w:t>
      </w:r>
      <w:proofErr w:type="spellStart"/>
      <w:r w:rsidR="0002791A" w:rsidRPr="00A4106F">
        <w:rPr>
          <w:rFonts w:ascii="Calibri Light" w:hAnsi="Calibri Light" w:cs="Calibri Light"/>
        </w:rPr>
        <w:t>Udhnani</w:t>
      </w:r>
      <w:proofErr w:type="spellEnd"/>
      <w:r w:rsidR="0002791A" w:rsidRPr="00A4106F">
        <w:rPr>
          <w:rFonts w:ascii="Calibri Light" w:hAnsi="Calibri Light" w:cs="Calibri Light"/>
        </w:rPr>
        <w:t>, M.S.</w:t>
      </w:r>
      <w:r w:rsidR="005B5056" w:rsidRPr="00A4106F">
        <w:rPr>
          <w:rFonts w:ascii="Calibri Light" w:hAnsi="Calibri Light" w:cs="Calibri Light"/>
          <w:vertAlign w:val="superscript"/>
        </w:rPr>
        <w:t xml:space="preserve"> 1</w:t>
      </w:r>
      <w:r w:rsidRPr="00A4106F">
        <w:rPr>
          <w:rFonts w:ascii="Calibri Light" w:hAnsi="Calibri Light" w:cs="Calibri Light"/>
        </w:rPr>
        <w:t xml:space="preserve">, </w:t>
      </w:r>
      <w:r w:rsidR="005B5056" w:rsidRPr="00A4106F">
        <w:rPr>
          <w:rFonts w:ascii="Calibri Light" w:hAnsi="Calibri Light" w:cs="Calibri Light"/>
        </w:rPr>
        <w:t xml:space="preserve">Judith </w:t>
      </w:r>
      <w:r w:rsidR="00EF0CF9" w:rsidRPr="00A4106F">
        <w:rPr>
          <w:rFonts w:ascii="Calibri Light" w:hAnsi="Calibri Light" w:cs="Calibri Light"/>
        </w:rPr>
        <w:t xml:space="preserve">S. </w:t>
      </w:r>
      <w:r w:rsidR="005B5056" w:rsidRPr="00A4106F">
        <w:rPr>
          <w:rFonts w:ascii="Calibri Light" w:hAnsi="Calibri Light" w:cs="Calibri Light"/>
        </w:rPr>
        <w:t>Miller, PhD</w:t>
      </w:r>
      <w:r w:rsidR="005F3158" w:rsidRPr="00A4106F">
        <w:rPr>
          <w:rFonts w:ascii="Calibri Light" w:hAnsi="Calibri Light" w:cs="Calibri Light"/>
          <w:vertAlign w:val="superscript"/>
        </w:rPr>
        <w:t xml:space="preserve"> </w:t>
      </w:r>
      <w:r w:rsidRPr="00A4106F">
        <w:rPr>
          <w:rFonts w:ascii="Calibri Light" w:hAnsi="Calibri Light" w:cs="Calibri Light"/>
          <w:vertAlign w:val="superscript"/>
        </w:rPr>
        <w:t>2</w:t>
      </w:r>
      <w:r w:rsidRPr="00A4106F">
        <w:rPr>
          <w:rFonts w:ascii="Calibri Light" w:hAnsi="Calibri Light" w:cs="Calibri Light"/>
        </w:rPr>
        <w:t xml:space="preserve">, &amp; </w:t>
      </w:r>
      <w:r w:rsidR="005B5056" w:rsidRPr="00A4106F">
        <w:rPr>
          <w:rFonts w:ascii="Calibri Light" w:hAnsi="Calibri Light" w:cs="Calibri Light"/>
        </w:rPr>
        <w:t xml:space="preserve">Luc </w:t>
      </w:r>
      <w:proofErr w:type="spellStart"/>
      <w:r w:rsidR="005B5056" w:rsidRPr="00A4106F">
        <w:rPr>
          <w:rFonts w:ascii="Calibri Light" w:hAnsi="Calibri Light" w:cs="Calibri Light"/>
        </w:rPr>
        <w:t>Lecavalier</w:t>
      </w:r>
      <w:proofErr w:type="spellEnd"/>
      <w:r w:rsidR="005B5056" w:rsidRPr="00A4106F">
        <w:rPr>
          <w:rFonts w:ascii="Calibri Light" w:hAnsi="Calibri Light" w:cs="Calibri Light"/>
        </w:rPr>
        <w:t>, PhD</w:t>
      </w:r>
      <w:r w:rsidR="005B5056" w:rsidRPr="00A4106F">
        <w:rPr>
          <w:rFonts w:ascii="Calibri Light" w:hAnsi="Calibri Light" w:cs="Calibri Light"/>
          <w:vertAlign w:val="superscript"/>
        </w:rPr>
        <w:t>1</w:t>
      </w:r>
    </w:p>
    <w:p w14:paraId="36D2ECF1" w14:textId="77777777" w:rsidR="00DD020C" w:rsidRPr="0079742A" w:rsidRDefault="00DD020C" w:rsidP="00DD020C">
      <w:pPr>
        <w:pStyle w:val="FootnoteText"/>
        <w:rPr>
          <w:rFonts w:ascii="Calibri Light" w:hAnsi="Calibri Light" w:cs="Calibri Light"/>
          <w:sz w:val="22"/>
          <w:szCs w:val="22"/>
          <w:lang w:val="en-CA"/>
        </w:rPr>
      </w:pPr>
      <w:r w:rsidRPr="0079742A">
        <w:rPr>
          <w:rStyle w:val="FootnoteReference"/>
          <w:rFonts w:ascii="Calibri Light" w:hAnsi="Calibri Light" w:cs="Calibri Light"/>
          <w:sz w:val="22"/>
          <w:szCs w:val="22"/>
        </w:rPr>
        <w:footnoteRef/>
      </w:r>
      <w:r w:rsidRPr="0079742A">
        <w:rPr>
          <w:rFonts w:ascii="Calibri Light" w:hAnsi="Calibri Light" w:cs="Calibri Light"/>
          <w:sz w:val="22"/>
          <w:szCs w:val="22"/>
        </w:rPr>
        <w:t xml:space="preserve"> </w:t>
      </w:r>
      <w:r w:rsidRPr="0079742A">
        <w:rPr>
          <w:rFonts w:ascii="Calibri Light" w:hAnsi="Calibri Light" w:cs="Calibri Light"/>
          <w:sz w:val="22"/>
          <w:szCs w:val="22"/>
          <w:lang w:val="en-CA"/>
        </w:rPr>
        <w:t>Ohio State University, Columbus, OH</w:t>
      </w:r>
    </w:p>
    <w:p w14:paraId="1AFAF3D3" w14:textId="50A2ABF6" w:rsidR="00DD020C" w:rsidRDefault="00DD020C" w:rsidP="00DD020C">
      <w:pPr>
        <w:pStyle w:val="FootnoteText"/>
        <w:rPr>
          <w:rFonts w:ascii="Calibri Light" w:hAnsi="Calibri Light" w:cs="Calibri Light"/>
          <w:sz w:val="22"/>
          <w:szCs w:val="22"/>
          <w:lang w:val="en-CA"/>
        </w:rPr>
      </w:pPr>
      <w:r w:rsidRPr="0079742A">
        <w:rPr>
          <w:rStyle w:val="FootnoteReference"/>
          <w:rFonts w:ascii="Calibri Light" w:hAnsi="Calibri Light" w:cs="Calibri Light"/>
          <w:sz w:val="22"/>
          <w:szCs w:val="22"/>
        </w:rPr>
        <w:t>2</w:t>
      </w:r>
      <w:r w:rsidRPr="0079742A">
        <w:rPr>
          <w:rFonts w:ascii="Calibri Light" w:hAnsi="Calibri Light" w:cs="Calibri Light"/>
          <w:sz w:val="22"/>
          <w:szCs w:val="22"/>
        </w:rPr>
        <w:t xml:space="preserve"> </w:t>
      </w:r>
      <w:r w:rsidRPr="0079742A">
        <w:rPr>
          <w:rFonts w:ascii="Calibri Light" w:hAnsi="Calibri Light" w:cs="Calibri Light"/>
          <w:sz w:val="22"/>
          <w:szCs w:val="22"/>
          <w:lang w:val="en-CA"/>
        </w:rPr>
        <w:t>Children’s Hospital of Philadelphia, Philadelphia, PA</w:t>
      </w:r>
    </w:p>
    <w:p w14:paraId="10020E22" w14:textId="77777777" w:rsidR="00DD020C" w:rsidRPr="00DD020C" w:rsidRDefault="00DD020C" w:rsidP="00DD020C">
      <w:pPr>
        <w:pStyle w:val="FootnoteText"/>
        <w:rPr>
          <w:rFonts w:ascii="Calibri Light" w:hAnsi="Calibri Light" w:cs="Calibri Light"/>
          <w:sz w:val="22"/>
          <w:szCs w:val="22"/>
          <w:lang w:val="en-CA"/>
        </w:rPr>
      </w:pPr>
    </w:p>
    <w:p w14:paraId="77FE6733" w14:textId="71A297BC" w:rsidR="00452576" w:rsidRPr="00A4106F" w:rsidRDefault="003D6244" w:rsidP="003D6244">
      <w:pPr>
        <w:rPr>
          <w:rFonts w:ascii="Calibri Light" w:hAnsi="Calibri Light" w:cs="Calibri Light"/>
        </w:rPr>
      </w:pPr>
      <w:r w:rsidRPr="00A4106F">
        <w:rPr>
          <w:rFonts w:ascii="Calibri Light" w:hAnsi="Calibri Light" w:cs="Calibri Light"/>
        </w:rPr>
        <w:t xml:space="preserve">Introduction: </w:t>
      </w:r>
    </w:p>
    <w:p w14:paraId="12141D99" w14:textId="66FD3D96" w:rsidR="00DE69E9" w:rsidRPr="00A4106F" w:rsidRDefault="00275581" w:rsidP="001C5CA1">
      <w:pPr>
        <w:rPr>
          <w:rFonts w:ascii="Calibri Light" w:hAnsi="Calibri Light" w:cs="Calibri Light"/>
        </w:rPr>
      </w:pPr>
      <w:r w:rsidRPr="00A4106F">
        <w:rPr>
          <w:rFonts w:ascii="Calibri Light" w:hAnsi="Calibri Light" w:cs="Calibri Light"/>
        </w:rPr>
        <w:t>Caregivers of children who demonstrate externalizing</w:t>
      </w:r>
      <w:r w:rsidR="00217ABC" w:rsidRPr="00A4106F">
        <w:rPr>
          <w:rFonts w:ascii="Calibri Light" w:hAnsi="Calibri Light" w:cs="Calibri Light"/>
        </w:rPr>
        <w:t xml:space="preserve"> and </w:t>
      </w:r>
      <w:r w:rsidRPr="00A4106F">
        <w:rPr>
          <w:rFonts w:ascii="Calibri Light" w:hAnsi="Calibri Light" w:cs="Calibri Light"/>
        </w:rPr>
        <w:t>internalizing</w:t>
      </w:r>
      <w:r w:rsidR="00217ABC" w:rsidRPr="00A4106F">
        <w:rPr>
          <w:rFonts w:ascii="Calibri Light" w:hAnsi="Calibri Light" w:cs="Calibri Light"/>
        </w:rPr>
        <w:t xml:space="preserve"> behaviors</w:t>
      </w:r>
      <w:r w:rsidRPr="00A4106F">
        <w:rPr>
          <w:rFonts w:ascii="Calibri Light" w:hAnsi="Calibri Light" w:cs="Calibri Light"/>
        </w:rPr>
        <w:t xml:space="preserve"> are at higher risk of experiencing caregiver strain</w:t>
      </w:r>
      <w:r w:rsidR="00B55B93">
        <w:rPr>
          <w:rFonts w:ascii="Calibri Light" w:hAnsi="Calibri Light" w:cs="Calibri Light"/>
        </w:rPr>
        <w:t xml:space="preserve"> </w:t>
      </w:r>
      <w:sdt>
        <w:sdtPr>
          <w:rPr>
            <w:rFonts w:ascii="Calibri Light" w:hAnsi="Calibri Light" w:cs="Calibri Light"/>
            <w:color w:val="000000"/>
          </w:rPr>
          <w:tag w:val="MENDELEY_CITATION_v3_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"/>
          <w:id w:val="-899290750"/>
          <w:placeholder>
            <w:docPart w:val="DefaultPlaceholder_-1854013440"/>
          </w:placeholder>
        </w:sdtPr>
        <w:sdtEndPr/>
        <w:sdtContent>
          <w:r w:rsidR="00914A4B" w:rsidRPr="00914A4B">
            <w:rPr>
              <w:rFonts w:ascii="Calibri Light" w:hAnsi="Calibri Light" w:cs="Calibri Light"/>
              <w:color w:val="000000"/>
            </w:rPr>
            <w:t>(Bradshaw et al., 2021; Khanna et al., 2012)</w:t>
          </w:r>
        </w:sdtContent>
      </w:sdt>
      <w:r w:rsidRPr="00A4106F">
        <w:rPr>
          <w:rFonts w:ascii="Calibri Light" w:hAnsi="Calibri Light" w:cs="Calibri Light"/>
        </w:rPr>
        <w:t xml:space="preserve">. </w:t>
      </w:r>
      <w:r w:rsidR="00A12847" w:rsidRPr="00A4106F">
        <w:rPr>
          <w:rFonts w:ascii="Calibri Light" w:hAnsi="Calibri Light" w:cs="Calibri Light"/>
        </w:rPr>
        <w:t xml:space="preserve">Parents may respond to certain behaviors by engaging caregiver accommodations, or daily </w:t>
      </w:r>
      <w:r w:rsidR="001C5CA1" w:rsidRPr="00A4106F">
        <w:rPr>
          <w:rFonts w:ascii="Calibri Light" w:hAnsi="Calibri Light" w:cs="Calibri Light"/>
        </w:rPr>
        <w:t>adjustments</w:t>
      </w:r>
      <w:r w:rsidR="00A12847" w:rsidRPr="00A4106F">
        <w:rPr>
          <w:rFonts w:ascii="Calibri Light" w:hAnsi="Calibri Light" w:cs="Calibri Light"/>
        </w:rPr>
        <w:t xml:space="preserve"> that caregivers make to facilitate everyday functioning. </w:t>
      </w:r>
      <w:r w:rsidR="00211AD5" w:rsidRPr="00A4106F">
        <w:rPr>
          <w:rFonts w:ascii="Calibri Light" w:hAnsi="Calibri Light" w:cs="Calibri Light"/>
        </w:rPr>
        <w:t xml:space="preserve">Examples of accommodations include reducing the demands/expectations placed on a child, allowing the child to avoid novel or aversive situations, and </w:t>
      </w:r>
      <w:r w:rsidR="001C5CA1" w:rsidRPr="00A4106F">
        <w:rPr>
          <w:rFonts w:ascii="Calibri Light" w:hAnsi="Calibri Light" w:cs="Calibri Light"/>
        </w:rPr>
        <w:t>adhering to child’s insistence on sameness</w:t>
      </w:r>
      <w:r w:rsidR="00AF7505">
        <w:rPr>
          <w:rFonts w:ascii="Calibri Light" w:hAnsi="Calibri Light" w:cs="Calibri Light"/>
        </w:rPr>
        <w:t xml:space="preserve"> </w:t>
      </w:r>
      <w:sdt>
        <w:sdtPr>
          <w:rPr>
            <w:rFonts w:ascii="Calibri Light" w:hAnsi="Calibri Light" w:cs="Calibri Light"/>
          </w:rPr>
          <w:tag w:val="MENDELEY_CITATION_v3_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"/>
          <w:id w:val="835276564"/>
          <w:placeholder>
            <w:docPart w:val="DefaultPlaceholder_-1854013440"/>
          </w:placeholder>
        </w:sdtPr>
        <w:sdtEndPr/>
        <w:sdtContent>
          <w:r w:rsidR="00C1028B" w:rsidRPr="00D54EE0">
            <w:rPr>
              <w:rFonts w:ascii="Calibri Light" w:hAnsi="Calibri Light" w:cs="Calibri Light"/>
            </w:rPr>
            <w:t>(Maul &amp; Singer, 2009; O’Nions et al., 2018)</w:t>
          </w:r>
        </w:sdtContent>
      </w:sdt>
      <w:r w:rsidR="001C5CA1" w:rsidRPr="00A4106F">
        <w:rPr>
          <w:rFonts w:ascii="Calibri Light" w:hAnsi="Calibri Light" w:cs="Calibri Light"/>
        </w:rPr>
        <w:t>.</w:t>
      </w:r>
      <w:r w:rsidR="00211AD5" w:rsidRPr="00A4106F">
        <w:rPr>
          <w:rFonts w:ascii="Calibri Light" w:hAnsi="Calibri Light" w:cs="Calibri Light"/>
        </w:rPr>
        <w:t xml:space="preserve"> Accommodations may serve to alleviate </w:t>
      </w:r>
      <w:r w:rsidR="001C5CA1" w:rsidRPr="00A4106F">
        <w:rPr>
          <w:rFonts w:ascii="Calibri Light" w:hAnsi="Calibri Light" w:cs="Calibri Light"/>
        </w:rPr>
        <w:t>or prevent short-</w:t>
      </w:r>
      <w:r w:rsidR="001C5CA1" w:rsidRPr="006602C0">
        <w:rPr>
          <w:rFonts w:ascii="Calibri Light" w:hAnsi="Calibri Light" w:cs="Calibri Light"/>
        </w:rPr>
        <w:t>term negative experiences or parent distress</w:t>
      </w:r>
      <w:r w:rsidR="00AF7505" w:rsidRPr="006602C0">
        <w:rPr>
          <w:rFonts w:ascii="Calibri Light" w:hAnsi="Calibri Light" w:cs="Calibri Light"/>
        </w:rPr>
        <w:t xml:space="preserve"> (Dai &amp; Carter, 2023)</w:t>
      </w:r>
      <w:r w:rsidR="001C5CA1" w:rsidRPr="006602C0">
        <w:rPr>
          <w:rFonts w:ascii="Calibri Light" w:hAnsi="Calibri Light" w:cs="Calibri Light"/>
        </w:rPr>
        <w:t>. However, accumulation of such accommodations could lead</w:t>
      </w:r>
      <w:r w:rsidR="001C5CA1" w:rsidRPr="00A4106F">
        <w:rPr>
          <w:rFonts w:ascii="Calibri Light" w:hAnsi="Calibri Light" w:cs="Calibri Light"/>
        </w:rPr>
        <w:t xml:space="preserve"> to caregiver strain</w:t>
      </w:r>
      <w:r w:rsidR="00A42E8F">
        <w:rPr>
          <w:rFonts w:ascii="Calibri Light" w:hAnsi="Calibri Light" w:cs="Calibri Light"/>
        </w:rPr>
        <w:t xml:space="preserve"> </w:t>
      </w:r>
      <w:sdt>
        <w:sdtPr>
          <w:rPr>
            <w:rFonts w:ascii="Calibri Light" w:hAnsi="Calibri Light" w:cs="Calibri Light"/>
            <w:color w:val="000000"/>
          </w:rPr>
          <w:tag w:val="MENDELEY_CITATION_v3_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"/>
          <w:id w:val="599684961"/>
          <w:placeholder>
            <w:docPart w:val="1719102B2A95F3409E3ADCFCE659A555"/>
          </w:placeholder>
        </w:sdtPr>
        <w:sdtEndPr/>
        <w:sdtContent>
          <w:r w:rsidR="001B1ECB" w:rsidRPr="001B1ECB">
            <w:rPr>
              <w:rFonts w:ascii="Calibri Light" w:hAnsi="Calibri Light" w:cs="Calibri Light"/>
              <w:color w:val="000000"/>
            </w:rPr>
            <w:t>(García-Grau et al., 2024; Woodgate et al., 2008)</w:t>
          </w:r>
        </w:sdtContent>
      </w:sdt>
      <w:r w:rsidR="001C5CA1" w:rsidRPr="00A4106F">
        <w:rPr>
          <w:rFonts w:ascii="Calibri Light" w:hAnsi="Calibri Light" w:cs="Calibri Light"/>
        </w:rPr>
        <w:t xml:space="preserve">. </w:t>
      </w:r>
      <w:r w:rsidR="00DE69E9" w:rsidRPr="00A4106F">
        <w:rPr>
          <w:rFonts w:ascii="Calibri Light" w:hAnsi="Calibri Light" w:cs="Calibri Light"/>
        </w:rPr>
        <w:t xml:space="preserve">The current study aims to examine whether accommodations mediate the relationship between </w:t>
      </w:r>
      <w:r w:rsidR="00EC6FD7">
        <w:rPr>
          <w:rFonts w:ascii="Calibri Light" w:hAnsi="Calibri Light" w:cs="Calibri Light"/>
        </w:rPr>
        <w:t>child behaviors</w:t>
      </w:r>
      <w:r w:rsidR="00DE69E9" w:rsidRPr="00A4106F">
        <w:rPr>
          <w:rFonts w:ascii="Calibri Light" w:hAnsi="Calibri Light" w:cs="Calibri Light"/>
        </w:rPr>
        <w:t xml:space="preserve"> and caregiver strain.</w:t>
      </w:r>
      <w:r w:rsidR="00205AA3">
        <w:rPr>
          <w:rFonts w:ascii="Calibri Light" w:hAnsi="Calibri Light" w:cs="Calibri Light"/>
        </w:rPr>
        <w:t xml:space="preserve"> </w:t>
      </w:r>
    </w:p>
    <w:p w14:paraId="7AC50373" w14:textId="05A3FA2A" w:rsidR="003D6244" w:rsidRPr="00A4106F" w:rsidRDefault="003D6244" w:rsidP="00D3288A">
      <w:pPr>
        <w:rPr>
          <w:rFonts w:ascii="Calibri Light" w:hAnsi="Calibri Light" w:cs="Calibri Light"/>
          <w:color w:val="000000"/>
          <w:lang w:val="en-GB"/>
        </w:rPr>
      </w:pPr>
      <w:r w:rsidRPr="00A4106F">
        <w:rPr>
          <w:rFonts w:ascii="Calibri Light" w:hAnsi="Calibri Light" w:cs="Calibri Light"/>
          <w:color w:val="000000"/>
          <w:lang w:val="en-GB"/>
        </w:rPr>
        <w:t xml:space="preserve">Method: </w:t>
      </w:r>
    </w:p>
    <w:p w14:paraId="4887C422" w14:textId="3A469D3C" w:rsidR="00D3288A" w:rsidRPr="0079742A" w:rsidRDefault="007C5C1E" w:rsidP="003D6244">
      <w:pPr>
        <w:rPr>
          <w:rFonts w:ascii="Calibri Light" w:hAnsi="Calibri Light" w:cs="Calibri Light"/>
        </w:rPr>
      </w:pPr>
      <w:r w:rsidRPr="00A4106F">
        <w:rPr>
          <w:rFonts w:ascii="Calibri Light" w:hAnsi="Calibri Light" w:cs="Calibri Light"/>
        </w:rPr>
        <w:t xml:space="preserve">Participants were recruited from the Children’s Hospital of Philadelphia’s medical and research registries. A sample of 407 caregivers of youth </w:t>
      </w:r>
      <w:r w:rsidR="002E746F" w:rsidRPr="00A4106F">
        <w:rPr>
          <w:rFonts w:ascii="Calibri Light" w:hAnsi="Calibri Light" w:cs="Calibri Light"/>
          <w:noProof/>
        </w:rPr>
        <w:t>(</w:t>
      </w:r>
      <w:r w:rsidR="002E746F" w:rsidRPr="00A4106F">
        <w:rPr>
          <w:rFonts w:ascii="Calibri Light" w:hAnsi="Calibri Light" w:cs="Calibri Light"/>
        </w:rPr>
        <w:t>M</w:t>
      </w:r>
      <w:r w:rsidR="002E746F" w:rsidRPr="00A4106F">
        <w:rPr>
          <w:rFonts w:ascii="Calibri Light" w:hAnsi="Calibri Light" w:cs="Calibri Light"/>
          <w:vertAlign w:val="subscript"/>
        </w:rPr>
        <w:t>age</w:t>
      </w:r>
      <w:r w:rsidR="002E746F" w:rsidRPr="00A4106F">
        <w:rPr>
          <w:rFonts w:ascii="Calibri Light" w:hAnsi="Calibri Light" w:cs="Calibri Light"/>
        </w:rPr>
        <w:t xml:space="preserve"> = 11.7, 63</w:t>
      </w:r>
      <w:r w:rsidR="002E746F" w:rsidRPr="008743DD">
        <w:rPr>
          <w:rFonts w:ascii="Calibri Light" w:hAnsi="Calibri Light" w:cs="Calibri Light"/>
        </w:rPr>
        <w:t xml:space="preserve">% males) </w:t>
      </w:r>
      <w:r w:rsidRPr="008743DD">
        <w:rPr>
          <w:rFonts w:ascii="Calibri Light" w:hAnsi="Calibri Light" w:cs="Calibri Light"/>
        </w:rPr>
        <w:t>with ID (n= 161), ASD (n=193), or both (ASD+ID; n=53) completed the Caregiver Strain Questionnaire (</w:t>
      </w:r>
      <w:r w:rsidR="002E746F" w:rsidRPr="008743DD">
        <w:rPr>
          <w:rFonts w:ascii="Calibri Light" w:hAnsi="Calibri Light" w:cs="Calibri Light"/>
        </w:rPr>
        <w:t xml:space="preserve">CSQ; </w:t>
      </w:r>
      <w:r w:rsidR="002E746F" w:rsidRPr="008743DD">
        <w:rPr>
          <w:rFonts w:ascii="Calibri Light" w:hAnsi="Calibri Light" w:cs="Calibri Light"/>
          <w:noProof/>
        </w:rPr>
        <w:t>Brannan et al., 1997</w:t>
      </w:r>
      <w:r w:rsidRPr="008743DD">
        <w:rPr>
          <w:rFonts w:ascii="Calibri Light" w:hAnsi="Calibri Light" w:cs="Calibri Light"/>
        </w:rPr>
        <w:t xml:space="preserve">), Accommodations and Impacts Scale for Developmental Disabilities </w:t>
      </w:r>
      <w:r w:rsidR="006D2C7D" w:rsidRPr="008743DD">
        <w:rPr>
          <w:rFonts w:ascii="Calibri Light" w:hAnsi="Calibri Light" w:cs="Calibri Light"/>
        </w:rPr>
        <w:t>(</w:t>
      </w:r>
      <w:r w:rsidRPr="008743DD">
        <w:rPr>
          <w:rFonts w:ascii="Calibri Light" w:hAnsi="Calibri Light" w:cs="Calibri Light"/>
        </w:rPr>
        <w:t xml:space="preserve">AISDD; </w:t>
      </w:r>
      <w:proofErr w:type="spellStart"/>
      <w:r w:rsidRPr="008743DD">
        <w:rPr>
          <w:rFonts w:ascii="Calibri Light" w:hAnsi="Calibri Light" w:cs="Calibri Light"/>
        </w:rPr>
        <w:t>Udhnani</w:t>
      </w:r>
      <w:proofErr w:type="spellEnd"/>
      <w:r w:rsidRPr="008743DD">
        <w:rPr>
          <w:rFonts w:ascii="Calibri Light" w:hAnsi="Calibri Light" w:cs="Calibri Light"/>
        </w:rPr>
        <w:t xml:space="preserve"> et al., 2023), </w:t>
      </w:r>
      <w:r w:rsidR="005E6E6E" w:rsidRPr="008743DD">
        <w:rPr>
          <w:rFonts w:ascii="Calibri Light" w:hAnsi="Calibri Light" w:cs="Calibri Light"/>
        </w:rPr>
        <w:t xml:space="preserve">and </w:t>
      </w:r>
      <w:proofErr w:type="spellStart"/>
      <w:r w:rsidRPr="008743DD">
        <w:rPr>
          <w:rFonts w:ascii="Calibri Light" w:hAnsi="Calibri Light" w:cs="Calibri Light"/>
        </w:rPr>
        <w:t>Nisonger</w:t>
      </w:r>
      <w:proofErr w:type="spellEnd"/>
      <w:r w:rsidRPr="008743DD">
        <w:rPr>
          <w:rFonts w:ascii="Calibri Light" w:hAnsi="Calibri Light" w:cs="Calibri Light"/>
        </w:rPr>
        <w:t xml:space="preserve"> Child Behavior Rating Form </w:t>
      </w:r>
      <w:r w:rsidR="005E6E6E" w:rsidRPr="008743DD">
        <w:rPr>
          <w:rFonts w:ascii="Calibri Light" w:hAnsi="Calibri Light" w:cs="Calibri Light"/>
        </w:rPr>
        <w:t>(</w:t>
      </w:r>
      <w:r w:rsidRPr="008743DD">
        <w:rPr>
          <w:rFonts w:ascii="Calibri Light" w:hAnsi="Calibri Light" w:cs="Calibri Light"/>
        </w:rPr>
        <w:t>NCBRF</w:t>
      </w:r>
      <w:r w:rsidR="005E6E6E" w:rsidRPr="008743DD">
        <w:rPr>
          <w:rFonts w:ascii="Calibri Light" w:hAnsi="Calibri Light" w:cs="Calibri Light"/>
        </w:rPr>
        <w:t>;</w:t>
      </w:r>
      <w:r w:rsidRPr="008743DD">
        <w:rPr>
          <w:rFonts w:ascii="Calibri Light" w:hAnsi="Calibri Light" w:cs="Calibri Light"/>
        </w:rPr>
        <w:t xml:space="preserve"> Aman et al., 1996).</w:t>
      </w:r>
      <w:r w:rsidR="00CC219B" w:rsidRPr="008743DD">
        <w:rPr>
          <w:rFonts w:ascii="Calibri Light" w:hAnsi="Calibri Light" w:cs="Calibri Light"/>
        </w:rPr>
        <w:t xml:space="preserve"> Six scales of the NCBRF were analyzed: Conduct Problem, Insecure/Anxious, Hyperactive, Self-Injurious/Stereotypic, </w:t>
      </w:r>
      <w:r w:rsidR="00276517" w:rsidRPr="008743DD">
        <w:rPr>
          <w:rFonts w:ascii="Calibri Light" w:hAnsi="Calibri Light" w:cs="Calibri Light"/>
        </w:rPr>
        <w:t xml:space="preserve">Self-Isolated/Ritualistic, </w:t>
      </w:r>
      <w:r w:rsidR="00CC219B" w:rsidRPr="008743DD">
        <w:rPr>
          <w:rFonts w:ascii="Calibri Light" w:hAnsi="Calibri Light" w:cs="Calibri Light"/>
        </w:rPr>
        <w:t>and Overly Sensitive.</w:t>
      </w:r>
      <w:r w:rsidRPr="008743DD">
        <w:rPr>
          <w:rFonts w:ascii="Calibri Light" w:hAnsi="Calibri Light" w:cs="Calibri Light"/>
          <w:color w:val="000000" w:themeColor="text1"/>
        </w:rPr>
        <w:t xml:space="preserve"> </w:t>
      </w:r>
      <w:r w:rsidR="00296372" w:rsidRPr="008743DD">
        <w:rPr>
          <w:rFonts w:ascii="Calibri Light" w:hAnsi="Calibri Light" w:cs="Calibri Light"/>
        </w:rPr>
        <w:t>D</w:t>
      </w:r>
      <w:r w:rsidR="00D3288A" w:rsidRPr="008743DD">
        <w:rPr>
          <w:rFonts w:ascii="Calibri Light" w:hAnsi="Calibri Light" w:cs="Calibri Light"/>
        </w:rPr>
        <w:t xml:space="preserve">escriptive analyses with Pearson correlations were conducted. Bonferroni corrections were applied </w:t>
      </w:r>
      <w:r w:rsidR="00D3288A" w:rsidRPr="0079742A">
        <w:rPr>
          <w:rFonts w:ascii="Calibri Light" w:hAnsi="Calibri Light" w:cs="Calibri Light"/>
        </w:rPr>
        <w:t xml:space="preserve">to </w:t>
      </w:r>
      <w:r w:rsidR="00881D17" w:rsidRPr="0079742A">
        <w:rPr>
          <w:rFonts w:ascii="Calibri Light" w:hAnsi="Calibri Light" w:cs="Calibri Light"/>
        </w:rPr>
        <w:t>reduce the likelihood of Type I error</w:t>
      </w:r>
      <w:r w:rsidR="00D3288A" w:rsidRPr="0079742A">
        <w:rPr>
          <w:rFonts w:ascii="Calibri Light" w:hAnsi="Calibri Light" w:cs="Calibri Light"/>
        </w:rPr>
        <w:t xml:space="preserve">. </w:t>
      </w:r>
      <w:r w:rsidR="00296372" w:rsidRPr="0079742A">
        <w:rPr>
          <w:rFonts w:ascii="Calibri Light" w:hAnsi="Calibri Light" w:cs="Calibri Light"/>
        </w:rPr>
        <w:t>Th</w:t>
      </w:r>
      <w:r w:rsidR="00D3288A" w:rsidRPr="0079742A">
        <w:rPr>
          <w:rFonts w:ascii="Calibri Light" w:hAnsi="Calibri Light" w:cs="Calibri Light"/>
        </w:rPr>
        <w:t xml:space="preserve">e mediating effect of accommodations </w:t>
      </w:r>
      <w:r w:rsidR="00881D17" w:rsidRPr="0079742A">
        <w:rPr>
          <w:rFonts w:ascii="Calibri Light" w:hAnsi="Calibri Light" w:cs="Calibri Light"/>
        </w:rPr>
        <w:t>were</w:t>
      </w:r>
      <w:r w:rsidR="00D3288A" w:rsidRPr="0079742A">
        <w:rPr>
          <w:rFonts w:ascii="Calibri Light" w:hAnsi="Calibri Light" w:cs="Calibri Light"/>
        </w:rPr>
        <w:t xml:space="preserve"> examined using PROCESS macro for R Version 4.3.1 (Model 4; </w:t>
      </w:r>
      <w:sdt>
        <w:sdtPr>
          <w:rPr>
            <w:rFonts w:ascii="Calibri Light" w:hAnsi="Calibri Light" w:cs="Calibri Light"/>
            <w:color w:val="000000"/>
          </w:rPr>
          <w:tag w:val="MENDELEY_CITATION_v3_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"/>
          <w:id w:val="-223596663"/>
          <w:placeholder>
            <w:docPart w:val="E42D7DBB9638664D8B094EA8359423D7"/>
          </w:placeholder>
        </w:sdtPr>
        <w:sdtEndPr/>
        <w:sdtContent>
          <w:r w:rsidR="001B1ECB" w:rsidRPr="0079742A">
            <w:rPr>
              <w:rFonts w:ascii="Calibri Light" w:hAnsi="Calibri Light" w:cs="Calibri Light"/>
              <w:color w:val="000000"/>
            </w:rPr>
            <w:t>Hayes, 2022)</w:t>
          </w:r>
        </w:sdtContent>
      </w:sdt>
      <w:r w:rsidR="00D3288A" w:rsidRPr="0079742A">
        <w:rPr>
          <w:rFonts w:ascii="Calibri Light" w:hAnsi="Calibri Light" w:cs="Calibri Light"/>
        </w:rPr>
        <w:t xml:space="preserve">. </w:t>
      </w:r>
      <w:r w:rsidR="008663AC" w:rsidRPr="0079742A">
        <w:rPr>
          <w:rFonts w:ascii="Calibri Light" w:hAnsi="Calibri Light" w:cs="Calibri Light"/>
        </w:rPr>
        <w:t>E</w:t>
      </w:r>
      <w:r w:rsidR="00D3288A" w:rsidRPr="0079742A">
        <w:rPr>
          <w:rFonts w:ascii="Calibri Light" w:hAnsi="Calibri Light" w:cs="Calibri Light"/>
        </w:rPr>
        <w:t xml:space="preserve">ach domain of the NCBRF </w:t>
      </w:r>
      <w:r w:rsidR="008663AC" w:rsidRPr="0079742A">
        <w:rPr>
          <w:rFonts w:ascii="Calibri Light" w:hAnsi="Calibri Light" w:cs="Calibri Light"/>
        </w:rPr>
        <w:t xml:space="preserve">was </w:t>
      </w:r>
      <w:r w:rsidR="00D3288A" w:rsidRPr="0079742A">
        <w:rPr>
          <w:rFonts w:ascii="Calibri Light" w:hAnsi="Calibri Light" w:cs="Calibri Light"/>
        </w:rPr>
        <w:t xml:space="preserve">inputted one at a time as a predictor variable, while covarying for the other five subscales. </w:t>
      </w:r>
      <w:r w:rsidR="00E022FA" w:rsidRPr="0079742A">
        <w:rPr>
          <w:rFonts w:ascii="Calibri Light" w:hAnsi="Calibri Light" w:cs="Calibri Light"/>
        </w:rPr>
        <w:t>Each mediation model employ</w:t>
      </w:r>
      <w:r w:rsidR="005258DE" w:rsidRPr="0079742A">
        <w:rPr>
          <w:rFonts w:ascii="Calibri Light" w:hAnsi="Calibri Light" w:cs="Calibri Light"/>
        </w:rPr>
        <w:t>ed</w:t>
      </w:r>
      <w:r w:rsidR="00E022FA" w:rsidRPr="0079742A">
        <w:rPr>
          <w:rFonts w:ascii="Calibri Light" w:hAnsi="Calibri Light" w:cs="Calibri Light"/>
        </w:rPr>
        <w:t xml:space="preserve"> 5000 resamples to generate bias-corrected bootstrapping confidence intervals (Hayes &amp; </w:t>
      </w:r>
      <w:proofErr w:type="spellStart"/>
      <w:r w:rsidR="00E022FA" w:rsidRPr="0079742A">
        <w:rPr>
          <w:rFonts w:ascii="Calibri Light" w:hAnsi="Calibri Light" w:cs="Calibri Light"/>
        </w:rPr>
        <w:t>Sc</w:t>
      </w:r>
      <w:r w:rsidR="00731182" w:rsidRPr="0079742A">
        <w:rPr>
          <w:rFonts w:ascii="Calibri Light" w:hAnsi="Calibri Light" w:cs="Calibri Light"/>
        </w:rPr>
        <w:t>h</w:t>
      </w:r>
      <w:r w:rsidR="00E022FA" w:rsidRPr="0079742A">
        <w:rPr>
          <w:rFonts w:ascii="Calibri Light" w:hAnsi="Calibri Light" w:cs="Calibri Light"/>
        </w:rPr>
        <w:t>arkow</w:t>
      </w:r>
      <w:proofErr w:type="spellEnd"/>
      <w:r w:rsidR="00E022FA" w:rsidRPr="0079742A">
        <w:rPr>
          <w:rFonts w:ascii="Calibri Light" w:hAnsi="Calibri Light" w:cs="Calibri Light"/>
        </w:rPr>
        <w:t>, 2013).</w:t>
      </w:r>
      <w:r w:rsidR="00C81962" w:rsidRPr="0079742A">
        <w:rPr>
          <w:rFonts w:ascii="Calibri Light" w:hAnsi="Calibri Light" w:cs="Calibri Light"/>
        </w:rPr>
        <w:t xml:space="preserve"> </w:t>
      </w:r>
      <w:r w:rsidR="001E3C16" w:rsidRPr="0079742A">
        <w:rPr>
          <w:rFonts w:ascii="Calibri Light" w:hAnsi="Calibri Light" w:cs="Calibri Light"/>
        </w:rPr>
        <w:t xml:space="preserve">Standardized indirect </w:t>
      </w:r>
      <w:r w:rsidR="00BA47EC" w:rsidRPr="0079742A">
        <w:rPr>
          <w:rFonts w:ascii="Calibri Light" w:hAnsi="Calibri Light" w:cs="Calibri Light"/>
        </w:rPr>
        <w:t>effects</w:t>
      </w:r>
      <w:r w:rsidR="006520FC" w:rsidRPr="0079742A">
        <w:rPr>
          <w:rFonts w:ascii="Calibri Light" w:hAnsi="Calibri Light" w:cs="Calibri Light"/>
        </w:rPr>
        <w:t xml:space="preserve"> of the mediation analyses </w:t>
      </w:r>
      <w:r w:rsidR="005258DE" w:rsidRPr="0079742A">
        <w:rPr>
          <w:rFonts w:ascii="Calibri Light" w:hAnsi="Calibri Light" w:cs="Calibri Light"/>
        </w:rPr>
        <w:t>were</w:t>
      </w:r>
      <w:r w:rsidR="006520FC" w:rsidRPr="0079742A">
        <w:rPr>
          <w:rFonts w:ascii="Calibri Light" w:hAnsi="Calibri Light" w:cs="Calibri Light"/>
        </w:rPr>
        <w:t xml:space="preserve"> considered significant if the </w:t>
      </w:r>
      <w:r w:rsidR="001A6001" w:rsidRPr="0079742A">
        <w:rPr>
          <w:rFonts w:ascii="Calibri Light" w:hAnsi="Calibri Light" w:cs="Calibri Light"/>
        </w:rPr>
        <w:t xml:space="preserve">95% </w:t>
      </w:r>
      <w:r w:rsidR="006520FC" w:rsidRPr="0079742A">
        <w:rPr>
          <w:rFonts w:ascii="Calibri Light" w:hAnsi="Calibri Light" w:cs="Calibri Light"/>
        </w:rPr>
        <w:t>confidence interval d</w:t>
      </w:r>
      <w:r w:rsidR="005258DE" w:rsidRPr="0079742A">
        <w:rPr>
          <w:rFonts w:ascii="Calibri Light" w:hAnsi="Calibri Light" w:cs="Calibri Light"/>
        </w:rPr>
        <w:t>id</w:t>
      </w:r>
      <w:r w:rsidR="006520FC" w:rsidRPr="0079742A">
        <w:rPr>
          <w:rFonts w:ascii="Calibri Light" w:hAnsi="Calibri Light" w:cs="Calibri Light"/>
        </w:rPr>
        <w:t xml:space="preserve"> not contain zero (Hayes, 2015). </w:t>
      </w:r>
    </w:p>
    <w:p w14:paraId="7AC50374" w14:textId="7EC0E243" w:rsidR="003D6244" w:rsidRPr="0079742A" w:rsidRDefault="003D6244" w:rsidP="003D6244">
      <w:pPr>
        <w:rPr>
          <w:rFonts w:ascii="Calibri Light" w:hAnsi="Calibri Light" w:cs="Calibri Light"/>
          <w:color w:val="000000"/>
          <w:lang w:val="en-GB"/>
        </w:rPr>
      </w:pPr>
      <w:r w:rsidRPr="0079742A">
        <w:rPr>
          <w:rFonts w:ascii="Calibri Light" w:hAnsi="Calibri Light" w:cs="Calibri Light"/>
          <w:color w:val="000000"/>
          <w:lang w:val="en-GB"/>
        </w:rPr>
        <w:t xml:space="preserve">Results: </w:t>
      </w:r>
    </w:p>
    <w:p w14:paraId="3D594D30" w14:textId="70386719" w:rsidR="00417677" w:rsidRPr="0079742A" w:rsidRDefault="00397F79" w:rsidP="003D6244">
      <w:pPr>
        <w:rPr>
          <w:rFonts w:ascii="Calibri Light" w:hAnsi="Calibri Light" w:cs="Calibri Light"/>
          <w:color w:val="000000"/>
          <w:lang w:val="en-GB"/>
        </w:rPr>
      </w:pPr>
      <w:r w:rsidRPr="0079742A">
        <w:rPr>
          <w:rFonts w:ascii="Calibri Light" w:hAnsi="Calibri Light" w:cs="Calibri Light"/>
          <w:color w:val="000000"/>
          <w:lang w:val="en-GB"/>
        </w:rPr>
        <w:t>Table 1 displays the Pearson correlations between all variables</w:t>
      </w:r>
      <w:r w:rsidR="00E83631" w:rsidRPr="0079742A">
        <w:rPr>
          <w:rFonts w:ascii="Calibri Light" w:hAnsi="Calibri Light" w:cs="Calibri Light"/>
          <w:color w:val="000000"/>
          <w:lang w:val="en-GB"/>
        </w:rPr>
        <w:t>. Correlations that withstood</w:t>
      </w:r>
      <w:r w:rsidRPr="0079742A">
        <w:rPr>
          <w:rFonts w:ascii="Calibri Light" w:hAnsi="Calibri Light" w:cs="Calibri Light"/>
          <w:color w:val="000000"/>
          <w:lang w:val="en-GB"/>
        </w:rPr>
        <w:t xml:space="preserve"> Bonferroni-correc</w:t>
      </w:r>
      <w:r w:rsidR="00E83631" w:rsidRPr="0079742A">
        <w:rPr>
          <w:rFonts w:ascii="Calibri Light" w:hAnsi="Calibri Light" w:cs="Calibri Light"/>
          <w:color w:val="000000"/>
          <w:lang w:val="en-GB"/>
        </w:rPr>
        <w:t xml:space="preserve">tion are in bold. </w:t>
      </w:r>
      <w:r w:rsidRPr="0079742A">
        <w:rPr>
          <w:rFonts w:ascii="Calibri Light" w:hAnsi="Calibri Light" w:cs="Calibri Light"/>
          <w:color w:val="000000"/>
          <w:lang w:val="en-GB"/>
        </w:rPr>
        <w:t xml:space="preserve"> </w:t>
      </w:r>
      <w:r w:rsidR="00E36F7A" w:rsidRPr="0079742A">
        <w:rPr>
          <w:rFonts w:ascii="Calibri Light" w:hAnsi="Calibri Light" w:cs="Calibri Light"/>
          <w:color w:val="000000"/>
          <w:lang w:val="en-GB"/>
        </w:rPr>
        <w:t xml:space="preserve">Accommodations </w:t>
      </w:r>
      <w:r w:rsidR="004941BB" w:rsidRPr="0079742A">
        <w:rPr>
          <w:rFonts w:ascii="Calibri Light" w:hAnsi="Calibri Light" w:cs="Calibri Light"/>
          <w:color w:val="000000"/>
          <w:lang w:val="en-GB"/>
        </w:rPr>
        <w:t xml:space="preserve">significantly </w:t>
      </w:r>
      <w:r w:rsidR="00E36F7A" w:rsidRPr="0079742A">
        <w:rPr>
          <w:rFonts w:ascii="Calibri Light" w:hAnsi="Calibri Light" w:cs="Calibri Light"/>
          <w:color w:val="000000"/>
          <w:lang w:val="en-GB"/>
        </w:rPr>
        <w:t xml:space="preserve">mediated the relationship between </w:t>
      </w:r>
      <w:r w:rsidR="004941BB" w:rsidRPr="0079742A">
        <w:rPr>
          <w:rFonts w:ascii="Calibri Light" w:hAnsi="Calibri Light" w:cs="Calibri Light"/>
          <w:color w:val="000000"/>
          <w:lang w:val="en-GB"/>
        </w:rPr>
        <w:t xml:space="preserve">all </w:t>
      </w:r>
      <w:r w:rsidR="00E36F7A" w:rsidRPr="0079742A">
        <w:rPr>
          <w:rFonts w:ascii="Calibri Light" w:hAnsi="Calibri Light" w:cs="Calibri Light"/>
          <w:color w:val="000000"/>
          <w:lang w:val="en-GB"/>
        </w:rPr>
        <w:t>NC</w:t>
      </w:r>
      <w:r w:rsidR="00973AB9" w:rsidRPr="0079742A">
        <w:rPr>
          <w:rFonts w:ascii="Calibri Light" w:hAnsi="Calibri Light" w:cs="Calibri Light"/>
          <w:color w:val="000000"/>
          <w:lang w:val="en-GB"/>
        </w:rPr>
        <w:t xml:space="preserve">BRF scales and </w:t>
      </w:r>
      <w:r w:rsidR="004941BB" w:rsidRPr="0079742A">
        <w:rPr>
          <w:rFonts w:ascii="Calibri Light" w:hAnsi="Calibri Light" w:cs="Calibri Light"/>
          <w:color w:val="000000"/>
          <w:lang w:val="en-GB"/>
        </w:rPr>
        <w:t>caregiver strain</w:t>
      </w:r>
      <w:r w:rsidR="00C35570" w:rsidRPr="0079742A">
        <w:rPr>
          <w:rFonts w:ascii="Calibri Light" w:hAnsi="Calibri Light" w:cs="Calibri Light"/>
          <w:color w:val="000000"/>
          <w:lang w:val="en-GB"/>
        </w:rPr>
        <w:t>.</w:t>
      </w:r>
      <w:r w:rsidR="00B67408" w:rsidRPr="0079742A">
        <w:rPr>
          <w:rFonts w:ascii="Calibri Light" w:hAnsi="Calibri Light" w:cs="Calibri Light"/>
          <w:color w:val="000000"/>
          <w:lang w:val="en-GB"/>
        </w:rPr>
        <w:t xml:space="preserve"> </w:t>
      </w:r>
      <w:r w:rsidR="0093003F" w:rsidRPr="0079742A">
        <w:rPr>
          <w:rFonts w:ascii="Calibri Light" w:hAnsi="Calibri Light" w:cs="Calibri Light"/>
          <w:color w:val="000000"/>
          <w:lang w:val="en-GB"/>
        </w:rPr>
        <w:t xml:space="preserve">The </w:t>
      </w:r>
      <w:r w:rsidR="00576F19" w:rsidRPr="0079742A">
        <w:rPr>
          <w:rFonts w:ascii="Calibri Light" w:hAnsi="Calibri Light" w:cs="Calibri Light"/>
          <w:color w:val="000000"/>
          <w:lang w:val="en-GB"/>
        </w:rPr>
        <w:t>standardized indirect effect</w:t>
      </w:r>
      <w:r w:rsidR="00A94609" w:rsidRPr="0079742A">
        <w:rPr>
          <w:rFonts w:ascii="Calibri Light" w:hAnsi="Calibri Light" w:cs="Calibri Light"/>
          <w:color w:val="000000"/>
          <w:lang w:val="en-GB"/>
        </w:rPr>
        <w:t>s</w:t>
      </w:r>
      <w:r w:rsidR="00576F19" w:rsidRPr="0079742A">
        <w:rPr>
          <w:rFonts w:ascii="Calibri Light" w:hAnsi="Calibri Light" w:cs="Calibri Light"/>
          <w:color w:val="000000"/>
          <w:lang w:val="en-GB"/>
        </w:rPr>
        <w:t xml:space="preserve"> of the AISDD on</w:t>
      </w:r>
      <w:r w:rsidR="00A94609" w:rsidRPr="0079742A">
        <w:rPr>
          <w:rFonts w:ascii="Calibri Light" w:hAnsi="Calibri Light" w:cs="Calibri Light"/>
          <w:color w:val="000000"/>
          <w:lang w:val="en-GB"/>
        </w:rPr>
        <w:t xml:space="preserve"> the relationship between NCBRF and CSQ Global Sum Score</w:t>
      </w:r>
      <w:r w:rsidR="001D3764" w:rsidRPr="0079742A">
        <w:rPr>
          <w:rFonts w:ascii="Calibri Light" w:hAnsi="Calibri Light" w:cs="Calibri Light"/>
          <w:color w:val="000000"/>
          <w:lang w:val="en-GB"/>
        </w:rPr>
        <w:t xml:space="preserve"> were as follows: Conduct Problem</w:t>
      </w:r>
      <w:r w:rsidR="00D855D8">
        <w:rPr>
          <w:rFonts w:ascii="Calibri Light" w:hAnsi="Calibri Light" w:cs="Calibri Light"/>
          <w:color w:val="000000"/>
          <w:lang w:val="en-GB"/>
        </w:rPr>
        <w:t xml:space="preserve">: </w:t>
      </w:r>
      <w:r w:rsidR="00B67D6C" w:rsidRPr="00395958">
        <w:rPr>
          <w:rFonts w:ascii="Calibri Light" w:hAnsi="Calibri Light" w:cs="Calibri Light"/>
          <w:color w:val="000000"/>
        </w:rPr>
        <w:t>β</w:t>
      </w:r>
      <w:r w:rsidR="00B67D6C">
        <w:rPr>
          <w:rFonts w:ascii="Calibri Light" w:hAnsi="Calibri Light" w:cs="Calibri Light"/>
          <w:color w:val="000000"/>
        </w:rPr>
        <w:t xml:space="preserve"> = </w:t>
      </w:r>
      <w:r w:rsidR="00B67D6C">
        <w:rPr>
          <w:rFonts w:ascii="Calibri Light" w:hAnsi="Calibri Light" w:cs="Calibri Light"/>
          <w:color w:val="000000"/>
          <w:lang w:val="en-GB"/>
        </w:rPr>
        <w:t>.3</w:t>
      </w:r>
      <w:r w:rsidR="00B67D6C">
        <w:rPr>
          <w:rFonts w:ascii="Calibri Light" w:hAnsi="Calibri Light" w:cs="Calibri Light"/>
          <w:color w:val="000000"/>
          <w:lang w:val="en-GB"/>
        </w:rPr>
        <w:t xml:space="preserve">1 </w:t>
      </w:r>
      <w:r w:rsidR="001D3764" w:rsidRPr="0079742A">
        <w:rPr>
          <w:rFonts w:ascii="Calibri Light" w:hAnsi="Calibri Light" w:cs="Calibri Light"/>
          <w:color w:val="000000"/>
          <w:lang w:val="en-GB"/>
        </w:rPr>
        <w:t>[</w:t>
      </w:r>
      <w:r w:rsidR="00BE280B" w:rsidRPr="0079742A">
        <w:rPr>
          <w:rFonts w:ascii="Calibri Light" w:hAnsi="Calibri Light" w:cs="Calibri Light"/>
          <w:color w:val="000000"/>
          <w:lang w:val="en-GB"/>
        </w:rPr>
        <w:t>.26</w:t>
      </w:r>
      <w:r w:rsidR="003A3DF1" w:rsidRPr="0079742A">
        <w:rPr>
          <w:rFonts w:ascii="Calibri Light" w:hAnsi="Calibri Light" w:cs="Calibri Light"/>
          <w:color w:val="000000"/>
          <w:lang w:val="en-GB"/>
        </w:rPr>
        <w:t>, .36</w:t>
      </w:r>
      <w:r w:rsidR="001D3764" w:rsidRPr="0079742A">
        <w:rPr>
          <w:rFonts w:ascii="Calibri Light" w:hAnsi="Calibri Light" w:cs="Calibri Light"/>
          <w:color w:val="000000"/>
          <w:lang w:val="en-GB"/>
        </w:rPr>
        <w:t xml:space="preserve">], </w:t>
      </w:r>
      <w:r w:rsidR="00F80DD2" w:rsidRPr="0079742A">
        <w:rPr>
          <w:rFonts w:ascii="Calibri Light" w:hAnsi="Calibri Light" w:cs="Calibri Light"/>
        </w:rPr>
        <w:t>Insecure/Anxious</w:t>
      </w:r>
      <w:r w:rsidR="008B3F28">
        <w:rPr>
          <w:rFonts w:ascii="Calibri Light" w:hAnsi="Calibri Light" w:cs="Calibri Light"/>
        </w:rPr>
        <w:t xml:space="preserve">: </w:t>
      </w:r>
      <w:r w:rsidR="008B3F28" w:rsidRPr="008B3F28">
        <w:rPr>
          <w:rFonts w:ascii="Calibri Light" w:hAnsi="Calibri Light" w:cs="Calibri Light"/>
        </w:rPr>
        <w:t>β</w:t>
      </w:r>
      <w:r w:rsidR="008B3F28">
        <w:rPr>
          <w:rFonts w:ascii="Calibri Light" w:hAnsi="Calibri Light" w:cs="Calibri Light"/>
        </w:rPr>
        <w:t xml:space="preserve"> = </w:t>
      </w:r>
      <w:r w:rsidR="005655F3">
        <w:rPr>
          <w:rFonts w:ascii="Calibri Light" w:hAnsi="Calibri Light" w:cs="Calibri Light"/>
        </w:rPr>
        <w:t>.16</w:t>
      </w:r>
      <w:r w:rsidR="00F80DD2" w:rsidRPr="0079742A">
        <w:rPr>
          <w:rFonts w:ascii="Calibri Light" w:hAnsi="Calibri Light" w:cs="Calibri Light"/>
          <w:color w:val="000000"/>
          <w:lang w:val="en-GB"/>
        </w:rPr>
        <w:t xml:space="preserve"> [</w:t>
      </w:r>
      <w:r w:rsidR="00252090" w:rsidRPr="0079742A">
        <w:rPr>
          <w:rFonts w:ascii="Calibri Light" w:hAnsi="Calibri Light" w:cs="Calibri Light"/>
          <w:color w:val="000000"/>
          <w:lang w:val="en-GB"/>
        </w:rPr>
        <w:t>.10</w:t>
      </w:r>
      <w:r w:rsidR="00B61C0F" w:rsidRPr="0079742A">
        <w:rPr>
          <w:rFonts w:ascii="Calibri Light" w:hAnsi="Calibri Light" w:cs="Calibri Light"/>
          <w:color w:val="000000"/>
          <w:lang w:val="en-GB"/>
        </w:rPr>
        <w:t>, .21</w:t>
      </w:r>
      <w:r w:rsidR="00F80DD2" w:rsidRPr="0079742A">
        <w:rPr>
          <w:rFonts w:ascii="Calibri Light" w:hAnsi="Calibri Light" w:cs="Calibri Light"/>
          <w:color w:val="000000"/>
          <w:lang w:val="en-GB"/>
        </w:rPr>
        <w:t>]</w:t>
      </w:r>
      <w:r w:rsidR="00F80DD2" w:rsidRPr="0079742A">
        <w:rPr>
          <w:rFonts w:ascii="Calibri Light" w:hAnsi="Calibri Light" w:cs="Calibri Light"/>
        </w:rPr>
        <w:t>, Hyperactive</w:t>
      </w:r>
      <w:r w:rsidR="00296881">
        <w:rPr>
          <w:rFonts w:ascii="Calibri Light" w:hAnsi="Calibri Light" w:cs="Calibri Light"/>
        </w:rPr>
        <w:t xml:space="preserve">: </w:t>
      </w:r>
      <w:r w:rsidR="00296881" w:rsidRPr="00395958">
        <w:rPr>
          <w:rFonts w:ascii="Calibri Light" w:hAnsi="Calibri Light" w:cs="Calibri Light"/>
          <w:color w:val="000000"/>
        </w:rPr>
        <w:t>β</w:t>
      </w:r>
      <w:r w:rsidR="00296881">
        <w:rPr>
          <w:rFonts w:ascii="Calibri Light" w:hAnsi="Calibri Light" w:cs="Calibri Light"/>
          <w:color w:val="000000"/>
        </w:rPr>
        <w:t xml:space="preserve"> = </w:t>
      </w:r>
      <w:r w:rsidR="00296881">
        <w:rPr>
          <w:rFonts w:ascii="Calibri Light" w:hAnsi="Calibri Light" w:cs="Calibri Light"/>
          <w:color w:val="000000"/>
          <w:lang w:val="en-GB"/>
        </w:rPr>
        <w:t>.35</w:t>
      </w:r>
      <w:r w:rsidR="00F80DD2" w:rsidRPr="0079742A">
        <w:rPr>
          <w:rFonts w:ascii="Calibri Light" w:hAnsi="Calibri Light" w:cs="Calibri Light"/>
        </w:rPr>
        <w:t xml:space="preserve"> </w:t>
      </w:r>
      <w:r w:rsidR="00F80DD2" w:rsidRPr="0079742A">
        <w:rPr>
          <w:rFonts w:ascii="Calibri Light" w:hAnsi="Calibri Light" w:cs="Calibri Light"/>
          <w:color w:val="000000"/>
          <w:lang w:val="en-GB"/>
        </w:rPr>
        <w:t>[</w:t>
      </w:r>
      <w:r w:rsidR="002F48FE" w:rsidRPr="0079742A">
        <w:rPr>
          <w:rFonts w:ascii="Calibri Light" w:hAnsi="Calibri Light" w:cs="Calibri Light"/>
          <w:color w:val="000000"/>
          <w:lang w:val="en-GB"/>
        </w:rPr>
        <w:t>.30</w:t>
      </w:r>
      <w:r w:rsidR="007B7E34" w:rsidRPr="0079742A">
        <w:rPr>
          <w:rFonts w:ascii="Calibri Light" w:hAnsi="Calibri Light" w:cs="Calibri Light"/>
          <w:color w:val="000000"/>
          <w:lang w:val="en-GB"/>
        </w:rPr>
        <w:t>, .41</w:t>
      </w:r>
      <w:r w:rsidR="00F80DD2" w:rsidRPr="0079742A">
        <w:rPr>
          <w:rFonts w:ascii="Calibri Light" w:hAnsi="Calibri Light" w:cs="Calibri Light"/>
          <w:color w:val="000000"/>
          <w:lang w:val="en-GB"/>
        </w:rPr>
        <w:t>]</w:t>
      </w:r>
      <w:r w:rsidR="00F80DD2" w:rsidRPr="0079742A">
        <w:rPr>
          <w:rFonts w:ascii="Calibri Light" w:hAnsi="Calibri Light" w:cs="Calibri Light"/>
        </w:rPr>
        <w:t xml:space="preserve">, Self-Injurious/Stereotypic </w:t>
      </w:r>
      <w:r w:rsidR="004A686E" w:rsidRPr="00395958">
        <w:rPr>
          <w:rFonts w:ascii="Calibri Light" w:hAnsi="Calibri Light" w:cs="Calibri Light"/>
          <w:color w:val="000000"/>
        </w:rPr>
        <w:t>β</w:t>
      </w:r>
      <w:r w:rsidR="004A686E">
        <w:rPr>
          <w:rFonts w:ascii="Calibri Light" w:hAnsi="Calibri Light" w:cs="Calibri Light"/>
          <w:color w:val="000000"/>
        </w:rPr>
        <w:t xml:space="preserve"> = </w:t>
      </w:r>
      <w:r w:rsidR="004A686E">
        <w:rPr>
          <w:rFonts w:ascii="Calibri Light" w:hAnsi="Calibri Light" w:cs="Calibri Light"/>
          <w:color w:val="000000"/>
          <w:lang w:val="en-GB"/>
        </w:rPr>
        <w:t>.3</w:t>
      </w:r>
      <w:r w:rsidR="004A686E">
        <w:rPr>
          <w:rFonts w:ascii="Calibri Light" w:hAnsi="Calibri Light" w:cs="Calibri Light"/>
          <w:color w:val="000000"/>
          <w:lang w:val="en-GB"/>
        </w:rPr>
        <w:t>1</w:t>
      </w:r>
      <w:r w:rsidR="00F80DD2" w:rsidRPr="0079742A">
        <w:rPr>
          <w:rFonts w:ascii="Calibri Light" w:hAnsi="Calibri Light" w:cs="Calibri Light"/>
          <w:color w:val="000000"/>
          <w:lang w:val="en-GB"/>
        </w:rPr>
        <w:t xml:space="preserve"> [</w:t>
      </w:r>
      <w:r w:rsidR="00366254" w:rsidRPr="0079742A">
        <w:rPr>
          <w:rFonts w:ascii="Calibri Light" w:hAnsi="Calibri Light" w:cs="Calibri Light"/>
          <w:color w:val="000000"/>
          <w:lang w:val="en-GB"/>
        </w:rPr>
        <w:t>.25</w:t>
      </w:r>
      <w:r w:rsidR="00C61FD8" w:rsidRPr="0079742A">
        <w:rPr>
          <w:rFonts w:ascii="Calibri Light" w:hAnsi="Calibri Light" w:cs="Calibri Light"/>
          <w:color w:val="000000"/>
          <w:lang w:val="en-GB"/>
        </w:rPr>
        <w:t>, .36</w:t>
      </w:r>
      <w:r w:rsidR="00F80DD2" w:rsidRPr="0079742A">
        <w:rPr>
          <w:rFonts w:ascii="Calibri Light" w:hAnsi="Calibri Light" w:cs="Calibri Light"/>
          <w:color w:val="000000"/>
          <w:lang w:val="en-GB"/>
        </w:rPr>
        <w:t>]</w:t>
      </w:r>
      <w:r w:rsidR="00F80DD2" w:rsidRPr="0079742A">
        <w:rPr>
          <w:rFonts w:ascii="Calibri Light" w:hAnsi="Calibri Light" w:cs="Calibri Light"/>
        </w:rPr>
        <w:t>, Self-Isolated/Ritualistic</w:t>
      </w:r>
      <w:r w:rsidR="00F80DD2" w:rsidRPr="0079742A">
        <w:rPr>
          <w:rFonts w:ascii="Calibri Light" w:hAnsi="Calibri Light" w:cs="Calibri Light"/>
          <w:color w:val="000000"/>
          <w:lang w:val="en-GB"/>
        </w:rPr>
        <w:t xml:space="preserve"> </w:t>
      </w:r>
      <w:r w:rsidR="00B173CC" w:rsidRPr="00395958">
        <w:rPr>
          <w:rFonts w:ascii="Calibri Light" w:hAnsi="Calibri Light" w:cs="Calibri Light"/>
          <w:color w:val="000000"/>
        </w:rPr>
        <w:t>β</w:t>
      </w:r>
      <w:r w:rsidR="00B173CC">
        <w:rPr>
          <w:rFonts w:ascii="Calibri Light" w:hAnsi="Calibri Light" w:cs="Calibri Light"/>
          <w:color w:val="000000"/>
        </w:rPr>
        <w:t xml:space="preserve"> = </w:t>
      </w:r>
      <w:r w:rsidR="00B173CC">
        <w:rPr>
          <w:rFonts w:ascii="Calibri Light" w:hAnsi="Calibri Light" w:cs="Calibri Light"/>
          <w:color w:val="000000"/>
          <w:lang w:val="en-GB"/>
        </w:rPr>
        <w:t>.</w:t>
      </w:r>
      <w:r w:rsidR="00B173CC">
        <w:rPr>
          <w:rFonts w:ascii="Calibri Light" w:hAnsi="Calibri Light" w:cs="Calibri Light"/>
          <w:color w:val="000000"/>
          <w:lang w:val="en-GB"/>
        </w:rPr>
        <w:t>22</w:t>
      </w:r>
      <w:r w:rsidR="00F80DD2" w:rsidRPr="0079742A">
        <w:rPr>
          <w:rFonts w:ascii="Calibri Light" w:hAnsi="Calibri Light" w:cs="Calibri Light"/>
          <w:color w:val="000000"/>
          <w:lang w:val="en-GB"/>
        </w:rPr>
        <w:t xml:space="preserve"> [</w:t>
      </w:r>
      <w:r w:rsidR="00CF5FC2" w:rsidRPr="0079742A">
        <w:rPr>
          <w:rFonts w:ascii="Calibri Light" w:hAnsi="Calibri Light" w:cs="Calibri Light"/>
          <w:color w:val="000000"/>
          <w:lang w:val="en-GB"/>
        </w:rPr>
        <w:t>.16</w:t>
      </w:r>
      <w:r w:rsidR="00C61FD8" w:rsidRPr="0079742A">
        <w:rPr>
          <w:rFonts w:ascii="Calibri Light" w:hAnsi="Calibri Light" w:cs="Calibri Light"/>
          <w:color w:val="000000"/>
          <w:lang w:val="en-GB"/>
        </w:rPr>
        <w:t>, .28</w:t>
      </w:r>
      <w:r w:rsidR="00F80DD2" w:rsidRPr="0079742A">
        <w:rPr>
          <w:rFonts w:ascii="Calibri Light" w:hAnsi="Calibri Light" w:cs="Calibri Light"/>
          <w:color w:val="000000"/>
          <w:lang w:val="en-GB"/>
        </w:rPr>
        <w:t>]</w:t>
      </w:r>
      <w:r w:rsidR="00F80DD2" w:rsidRPr="0079742A">
        <w:rPr>
          <w:rFonts w:ascii="Calibri Light" w:hAnsi="Calibri Light" w:cs="Calibri Light"/>
        </w:rPr>
        <w:t>, and Overly Sensitive</w:t>
      </w:r>
      <w:r w:rsidR="002965D9">
        <w:rPr>
          <w:rFonts w:ascii="Calibri Light" w:hAnsi="Calibri Light" w:cs="Calibri Light"/>
        </w:rPr>
        <w:t xml:space="preserve"> </w:t>
      </w:r>
      <w:r w:rsidR="002965D9" w:rsidRPr="00395958">
        <w:rPr>
          <w:rFonts w:ascii="Calibri Light" w:hAnsi="Calibri Light" w:cs="Calibri Light"/>
          <w:color w:val="000000"/>
        </w:rPr>
        <w:t>β</w:t>
      </w:r>
      <w:r w:rsidR="002965D9">
        <w:rPr>
          <w:rFonts w:ascii="Calibri Light" w:hAnsi="Calibri Light" w:cs="Calibri Light"/>
          <w:color w:val="000000"/>
        </w:rPr>
        <w:t xml:space="preserve"> = </w:t>
      </w:r>
      <w:r w:rsidR="002965D9">
        <w:rPr>
          <w:rFonts w:ascii="Calibri Light" w:hAnsi="Calibri Light" w:cs="Calibri Light"/>
          <w:color w:val="000000"/>
          <w:lang w:val="en-GB"/>
        </w:rPr>
        <w:t>.</w:t>
      </w:r>
      <w:r w:rsidR="00792019">
        <w:rPr>
          <w:rFonts w:ascii="Calibri Light" w:hAnsi="Calibri Light" w:cs="Calibri Light"/>
          <w:color w:val="000000"/>
          <w:lang w:val="en-GB"/>
        </w:rPr>
        <w:t>29</w:t>
      </w:r>
      <w:r w:rsidR="00F80DD2" w:rsidRPr="0079742A">
        <w:rPr>
          <w:rFonts w:ascii="Calibri Light" w:hAnsi="Calibri Light" w:cs="Calibri Light"/>
          <w:color w:val="000000"/>
          <w:lang w:val="en-GB"/>
        </w:rPr>
        <w:t xml:space="preserve"> [</w:t>
      </w:r>
      <w:r w:rsidR="009E6E61" w:rsidRPr="0079742A">
        <w:rPr>
          <w:rFonts w:ascii="Calibri Light" w:hAnsi="Calibri Light" w:cs="Calibri Light"/>
          <w:color w:val="000000"/>
          <w:lang w:val="en-GB"/>
        </w:rPr>
        <w:t>.23</w:t>
      </w:r>
      <w:r w:rsidR="00F80DD2" w:rsidRPr="0079742A">
        <w:rPr>
          <w:rFonts w:ascii="Calibri Light" w:hAnsi="Calibri Light" w:cs="Calibri Light"/>
          <w:color w:val="000000"/>
          <w:lang w:val="en-GB"/>
        </w:rPr>
        <w:t>,</w:t>
      </w:r>
      <w:r w:rsidR="009E6E61" w:rsidRPr="0079742A">
        <w:rPr>
          <w:rFonts w:ascii="Calibri Light" w:hAnsi="Calibri Light" w:cs="Calibri Light"/>
          <w:color w:val="000000"/>
          <w:lang w:val="en-GB"/>
        </w:rPr>
        <w:t>.34</w:t>
      </w:r>
      <w:r w:rsidR="00F80DD2" w:rsidRPr="0079742A">
        <w:rPr>
          <w:rFonts w:ascii="Calibri Light" w:hAnsi="Calibri Light" w:cs="Calibri Light"/>
          <w:color w:val="000000"/>
          <w:lang w:val="en-GB"/>
        </w:rPr>
        <w:t xml:space="preserve">]. </w:t>
      </w:r>
    </w:p>
    <w:p w14:paraId="39ED9597" w14:textId="77777777" w:rsidR="00BA47EC" w:rsidRPr="0079742A" w:rsidRDefault="00BA47EC" w:rsidP="00BA47EC">
      <w:pPr>
        <w:rPr>
          <w:rFonts w:ascii="Calibri Light" w:hAnsi="Calibri Light" w:cs="Calibri Light"/>
          <w:color w:val="000000"/>
          <w:lang w:val="en-GB"/>
        </w:rPr>
      </w:pPr>
      <w:r w:rsidRPr="0079742A">
        <w:rPr>
          <w:rFonts w:ascii="Calibri Light" w:hAnsi="Calibri Light" w:cs="Calibri Light"/>
          <w:color w:val="000000"/>
          <w:lang w:val="en-GB"/>
        </w:rPr>
        <w:t xml:space="preserve">Discussion: </w:t>
      </w:r>
    </w:p>
    <w:p w14:paraId="275CD339" w14:textId="01992F20" w:rsidR="00057A9C" w:rsidRPr="00057A9C" w:rsidRDefault="00BA47EC" w:rsidP="00057A9C">
      <w:pPr>
        <w:rPr>
          <w:rFonts w:ascii="Calibri Light" w:hAnsi="Calibri Light" w:cs="Calibri Light"/>
          <w:color w:val="000000"/>
          <w:lang w:val="en-GB"/>
        </w:rPr>
      </w:pPr>
      <w:r w:rsidRPr="0079742A">
        <w:rPr>
          <w:rFonts w:ascii="Calibri Light" w:hAnsi="Calibri Light" w:cs="Calibri Light"/>
          <w:color w:val="000000"/>
          <w:lang w:val="en-GB"/>
        </w:rPr>
        <w:t>The current study found that caregiver accommodations mediate</w:t>
      </w:r>
      <w:r w:rsidR="009F197E" w:rsidRPr="0079742A">
        <w:rPr>
          <w:rFonts w:ascii="Calibri Light" w:hAnsi="Calibri Light" w:cs="Calibri Light"/>
          <w:color w:val="000000"/>
          <w:lang w:val="en-GB"/>
        </w:rPr>
        <w:t>d</w:t>
      </w:r>
      <w:r w:rsidRPr="0079742A">
        <w:rPr>
          <w:rFonts w:ascii="Calibri Light" w:hAnsi="Calibri Light" w:cs="Calibri Light"/>
          <w:color w:val="000000"/>
          <w:lang w:val="en-GB"/>
        </w:rPr>
        <w:t xml:space="preserve"> the relationship between child behaviors and caregiver strain.</w:t>
      </w:r>
      <w:r w:rsidR="0042061E" w:rsidRPr="0079742A">
        <w:rPr>
          <w:rFonts w:ascii="Calibri Light" w:hAnsi="Calibri Light" w:cs="Calibri Light"/>
          <w:color w:val="000000"/>
          <w:lang w:val="en-GB"/>
        </w:rPr>
        <w:t xml:space="preserve"> The NCBRF scales with the highest indirect effects were generally those measuring externalizing behaviors, such as Conduct Problem, Hyperactive, </w:t>
      </w:r>
      <w:r w:rsidR="00BE5C70" w:rsidRPr="0079742A">
        <w:rPr>
          <w:rFonts w:ascii="Calibri Light" w:hAnsi="Calibri Light" w:cs="Calibri Light"/>
          <w:color w:val="000000"/>
          <w:lang w:val="en-GB"/>
        </w:rPr>
        <w:t>and Self-Injurious/Stereotypic</w:t>
      </w:r>
      <w:r w:rsidR="0042061E" w:rsidRPr="0079742A">
        <w:rPr>
          <w:rFonts w:ascii="Calibri Light" w:hAnsi="Calibri Light" w:cs="Calibri Light"/>
          <w:color w:val="000000"/>
          <w:lang w:val="en-GB"/>
        </w:rPr>
        <w:t>.</w:t>
      </w:r>
      <w:r w:rsidRPr="0079742A">
        <w:rPr>
          <w:rFonts w:ascii="Calibri Light" w:hAnsi="Calibri Light" w:cs="Calibri Light"/>
          <w:color w:val="000000"/>
          <w:lang w:val="en-GB"/>
        </w:rPr>
        <w:t xml:space="preserve"> </w:t>
      </w:r>
      <w:r w:rsidR="00443410" w:rsidRPr="0079742A">
        <w:rPr>
          <w:rFonts w:ascii="Calibri Light" w:hAnsi="Calibri Light" w:cs="Calibri Light"/>
          <w:color w:val="000000"/>
          <w:lang w:val="en-GB"/>
        </w:rPr>
        <w:t xml:space="preserve">These findings support studies that </w:t>
      </w:r>
      <w:r w:rsidR="0091558C" w:rsidRPr="0079742A">
        <w:rPr>
          <w:rFonts w:ascii="Calibri Light" w:hAnsi="Calibri Light" w:cs="Calibri Light"/>
          <w:color w:val="000000"/>
          <w:lang w:val="en-GB"/>
        </w:rPr>
        <w:t>show link</w:t>
      </w:r>
      <w:r w:rsidR="00C905C4">
        <w:rPr>
          <w:rFonts w:ascii="Calibri Light" w:hAnsi="Calibri Light" w:cs="Calibri Light"/>
          <w:color w:val="000000"/>
          <w:lang w:val="en-GB"/>
        </w:rPr>
        <w:t>s</w:t>
      </w:r>
      <w:r w:rsidR="0091558C" w:rsidRPr="0079742A">
        <w:rPr>
          <w:rFonts w:ascii="Calibri Light" w:hAnsi="Calibri Light" w:cs="Calibri Light"/>
          <w:color w:val="000000"/>
          <w:lang w:val="en-GB"/>
        </w:rPr>
        <w:t xml:space="preserve"> between child behaviors (e.g., hyperactivity, social withdrawal)</w:t>
      </w:r>
      <w:r w:rsidR="00C905C4">
        <w:rPr>
          <w:rFonts w:ascii="Calibri Light" w:hAnsi="Calibri Light" w:cs="Calibri Light"/>
          <w:color w:val="000000"/>
          <w:lang w:val="en-GB"/>
        </w:rPr>
        <w:t>, caregiver accommodations,</w:t>
      </w:r>
      <w:r w:rsidR="0091558C" w:rsidRPr="0079742A">
        <w:rPr>
          <w:rFonts w:ascii="Calibri Light" w:hAnsi="Calibri Light" w:cs="Calibri Light"/>
          <w:color w:val="000000"/>
          <w:lang w:val="en-GB"/>
        </w:rPr>
        <w:t xml:space="preserve"> and caregiver strain (Bradshaw et al., 2021</w:t>
      </w:r>
      <w:r w:rsidR="00C905C4">
        <w:rPr>
          <w:rFonts w:ascii="Calibri Light" w:hAnsi="Calibri Light" w:cs="Calibri Light"/>
          <w:color w:val="000000"/>
          <w:lang w:val="en-GB"/>
        </w:rPr>
        <w:t xml:space="preserve">; Dai &amp; Carter, 2009; </w:t>
      </w:r>
      <w:r w:rsidR="001866EC">
        <w:rPr>
          <w:rFonts w:ascii="Calibri Light" w:hAnsi="Calibri Light" w:cs="Calibri Light"/>
          <w:color w:val="000000"/>
          <w:lang w:val="en-GB"/>
        </w:rPr>
        <w:t>Khanna et al., 2012</w:t>
      </w:r>
      <w:r w:rsidR="0091558C" w:rsidRPr="0079742A">
        <w:rPr>
          <w:rFonts w:ascii="Calibri Light" w:hAnsi="Calibri Light" w:cs="Calibri Light"/>
          <w:color w:val="000000"/>
          <w:lang w:val="en-GB"/>
        </w:rPr>
        <w:t xml:space="preserve">). </w:t>
      </w:r>
      <w:r w:rsidR="00BB59FA" w:rsidRPr="0079742A">
        <w:rPr>
          <w:rFonts w:ascii="Calibri Light" w:hAnsi="Calibri Light" w:cs="Calibri Light"/>
          <w:color w:val="000000"/>
          <w:lang w:val="en-GB"/>
        </w:rPr>
        <w:lastRenderedPageBreak/>
        <w:t xml:space="preserve">Moreover, this study adds to the literature by </w:t>
      </w:r>
      <w:r w:rsidR="00764158" w:rsidRPr="0079742A">
        <w:rPr>
          <w:rFonts w:ascii="Calibri Light" w:hAnsi="Calibri Light" w:cs="Calibri Light"/>
          <w:color w:val="000000"/>
          <w:lang w:val="en-GB"/>
        </w:rPr>
        <w:t xml:space="preserve">revealing </w:t>
      </w:r>
      <w:r w:rsidR="006868C6">
        <w:rPr>
          <w:rFonts w:ascii="Calibri Light" w:hAnsi="Calibri Light" w:cs="Calibri Light"/>
          <w:color w:val="000000"/>
          <w:lang w:val="en-GB"/>
        </w:rPr>
        <w:t>mediating</w:t>
      </w:r>
      <w:r w:rsidR="00764158" w:rsidRPr="0079742A">
        <w:rPr>
          <w:rFonts w:ascii="Calibri Light" w:hAnsi="Calibri Light" w:cs="Calibri Light"/>
          <w:color w:val="000000"/>
          <w:lang w:val="en-GB"/>
        </w:rPr>
        <w:t xml:space="preserve"> relationship</w:t>
      </w:r>
      <w:r w:rsidR="006868C6">
        <w:rPr>
          <w:rFonts w:ascii="Calibri Light" w:hAnsi="Calibri Light" w:cs="Calibri Light"/>
          <w:color w:val="000000"/>
          <w:lang w:val="en-GB"/>
        </w:rPr>
        <w:t>s</w:t>
      </w:r>
      <w:r w:rsidR="00764158" w:rsidRPr="0079742A">
        <w:rPr>
          <w:rFonts w:ascii="Calibri Light" w:hAnsi="Calibri Light" w:cs="Calibri Light"/>
          <w:color w:val="000000"/>
          <w:lang w:val="en-GB"/>
        </w:rPr>
        <w:t xml:space="preserve">, and thereby a potential area of </w:t>
      </w:r>
      <w:r w:rsidR="00ED290B" w:rsidRPr="0079742A">
        <w:rPr>
          <w:rFonts w:ascii="Calibri Light" w:hAnsi="Calibri Light" w:cs="Calibri Light"/>
          <w:color w:val="000000"/>
          <w:lang w:val="en-GB"/>
        </w:rPr>
        <w:t>exploration to</w:t>
      </w:r>
      <w:r w:rsidR="00B11BF8" w:rsidRPr="0079742A">
        <w:rPr>
          <w:rFonts w:ascii="Calibri Light" w:hAnsi="Calibri Light" w:cs="Calibri Light"/>
          <w:color w:val="000000"/>
          <w:lang w:val="en-GB"/>
        </w:rPr>
        <w:t xml:space="preserve"> </w:t>
      </w:r>
      <w:r w:rsidR="00002199" w:rsidRPr="0079742A">
        <w:rPr>
          <w:rFonts w:ascii="Calibri Light" w:hAnsi="Calibri Light" w:cs="Calibri Light"/>
          <w:color w:val="000000"/>
          <w:lang w:val="en-GB"/>
        </w:rPr>
        <w:t xml:space="preserve">further investigate </w:t>
      </w:r>
      <w:r w:rsidR="00ED290B" w:rsidRPr="0079742A">
        <w:rPr>
          <w:rFonts w:ascii="Calibri Light" w:hAnsi="Calibri Light" w:cs="Calibri Light"/>
          <w:color w:val="000000"/>
          <w:lang w:val="en-GB"/>
        </w:rPr>
        <w:t>the</w:t>
      </w:r>
      <w:r w:rsidR="00FA4295">
        <w:rPr>
          <w:rFonts w:ascii="Calibri Light" w:hAnsi="Calibri Light" w:cs="Calibri Light"/>
          <w:color w:val="000000"/>
          <w:lang w:val="en-GB"/>
        </w:rPr>
        <w:t xml:space="preserve"> association</w:t>
      </w:r>
      <w:r w:rsidR="001415BE">
        <w:rPr>
          <w:rFonts w:ascii="Calibri Light" w:hAnsi="Calibri Light" w:cs="Calibri Light"/>
          <w:color w:val="000000"/>
          <w:lang w:val="en-GB"/>
        </w:rPr>
        <w:t xml:space="preserve"> between </w:t>
      </w:r>
      <w:r w:rsidR="00764158" w:rsidRPr="0079742A">
        <w:rPr>
          <w:rFonts w:ascii="Calibri Light" w:hAnsi="Calibri Light" w:cs="Calibri Light"/>
          <w:color w:val="000000"/>
          <w:lang w:val="en-GB"/>
        </w:rPr>
        <w:t xml:space="preserve">child behaviors </w:t>
      </w:r>
      <w:r w:rsidR="001415BE">
        <w:rPr>
          <w:rFonts w:ascii="Calibri Light" w:hAnsi="Calibri Light" w:cs="Calibri Light"/>
          <w:color w:val="000000"/>
          <w:lang w:val="en-GB"/>
        </w:rPr>
        <w:t>and</w:t>
      </w:r>
      <w:r w:rsidR="00764158" w:rsidRPr="0079742A">
        <w:rPr>
          <w:rFonts w:ascii="Calibri Light" w:hAnsi="Calibri Light" w:cs="Calibri Light"/>
          <w:color w:val="000000"/>
          <w:lang w:val="en-GB"/>
        </w:rPr>
        <w:t xml:space="preserve"> caregiver mental health. </w:t>
      </w:r>
      <w:r w:rsidR="00AF348A" w:rsidRPr="0079742A">
        <w:rPr>
          <w:rFonts w:ascii="Calibri Light" w:hAnsi="Calibri Light" w:cs="Calibri Light"/>
          <w:color w:val="000000"/>
          <w:lang w:val="en-GB"/>
        </w:rPr>
        <w:t>It is worth noting that because data were collected cross-sectional</w:t>
      </w:r>
      <w:r w:rsidR="00B11BF8" w:rsidRPr="0079742A">
        <w:rPr>
          <w:rFonts w:ascii="Calibri Light" w:hAnsi="Calibri Light" w:cs="Calibri Light"/>
          <w:color w:val="000000"/>
          <w:lang w:val="en-GB"/>
        </w:rPr>
        <w:t>ly</w:t>
      </w:r>
      <w:r w:rsidR="00AF348A" w:rsidRPr="0079742A">
        <w:rPr>
          <w:rFonts w:ascii="Calibri Light" w:hAnsi="Calibri Light" w:cs="Calibri Light"/>
          <w:color w:val="000000"/>
          <w:lang w:val="en-GB"/>
        </w:rPr>
        <w:t>, no causal</w:t>
      </w:r>
      <w:r w:rsidR="004E5A44" w:rsidRPr="0079742A">
        <w:rPr>
          <w:rFonts w:ascii="Calibri Light" w:hAnsi="Calibri Light" w:cs="Calibri Light"/>
          <w:color w:val="000000"/>
          <w:lang w:val="en-GB"/>
        </w:rPr>
        <w:t xml:space="preserve"> attribution</w:t>
      </w:r>
      <w:r w:rsidR="00AF348A" w:rsidRPr="0079742A">
        <w:rPr>
          <w:rFonts w:ascii="Calibri Light" w:hAnsi="Calibri Light" w:cs="Calibri Light"/>
          <w:color w:val="000000"/>
          <w:lang w:val="en-GB"/>
        </w:rPr>
        <w:t xml:space="preserve"> can be </w:t>
      </w:r>
      <w:r w:rsidR="004E5A44" w:rsidRPr="0079742A">
        <w:rPr>
          <w:rFonts w:ascii="Calibri Light" w:hAnsi="Calibri Light" w:cs="Calibri Light"/>
          <w:color w:val="000000"/>
          <w:lang w:val="en-GB"/>
        </w:rPr>
        <w:t>claimed</w:t>
      </w:r>
      <w:r w:rsidR="0062534C" w:rsidRPr="0079742A">
        <w:rPr>
          <w:rFonts w:ascii="Calibri Light" w:hAnsi="Calibri Light" w:cs="Calibri Light"/>
          <w:color w:val="000000"/>
          <w:lang w:val="en-GB"/>
        </w:rPr>
        <w:t xml:space="preserve">. </w:t>
      </w:r>
      <w:r w:rsidR="00724E8D" w:rsidRPr="0079742A">
        <w:rPr>
          <w:rFonts w:ascii="Calibri Light" w:hAnsi="Calibri Light" w:cs="Calibri Light"/>
          <w:color w:val="000000"/>
          <w:lang w:val="en-GB"/>
        </w:rPr>
        <w:t xml:space="preserve">Instead, this study </w:t>
      </w:r>
      <w:r w:rsidR="006660FD">
        <w:rPr>
          <w:rFonts w:ascii="Calibri Light" w:hAnsi="Calibri Light" w:cs="Calibri Light"/>
          <w:color w:val="000000"/>
          <w:lang w:val="en-GB"/>
        </w:rPr>
        <w:t xml:space="preserve">is hypothesis-generating to better </w:t>
      </w:r>
      <w:r w:rsidR="00724E8D" w:rsidRPr="0079742A">
        <w:rPr>
          <w:rFonts w:ascii="Calibri Light" w:hAnsi="Calibri Light" w:cs="Calibri Light"/>
          <w:color w:val="000000"/>
          <w:lang w:val="en-GB"/>
        </w:rPr>
        <w:t xml:space="preserve">understand the interplay between child and parent functioning. </w:t>
      </w:r>
      <w:r w:rsidR="009D25D1" w:rsidRPr="0079742A">
        <w:rPr>
          <w:rFonts w:ascii="Calibri Light" w:hAnsi="Calibri Light" w:cs="Calibri Light"/>
          <w:color w:val="000000"/>
          <w:lang w:val="en-GB"/>
        </w:rPr>
        <w:t xml:space="preserve">As caregiver strain is </w:t>
      </w:r>
      <w:r w:rsidR="009624E4" w:rsidRPr="0079742A">
        <w:rPr>
          <w:rFonts w:ascii="Calibri Light" w:hAnsi="Calibri Light" w:cs="Calibri Light"/>
          <w:color w:val="000000"/>
          <w:lang w:val="en-GB"/>
        </w:rPr>
        <w:t>associated with greater risk of mental and physical health problems (Ezzat, 2017; Masefield et al., 2020)</w:t>
      </w:r>
      <w:r w:rsidR="00E04517" w:rsidRPr="0079742A">
        <w:rPr>
          <w:rFonts w:ascii="Calibri Light" w:hAnsi="Calibri Light" w:cs="Calibri Light"/>
          <w:color w:val="000000"/>
          <w:lang w:val="en-GB"/>
        </w:rPr>
        <w:t xml:space="preserve"> and has a significant impact on how caregivers </w:t>
      </w:r>
      <w:r w:rsidR="008960DE" w:rsidRPr="0079742A">
        <w:rPr>
          <w:rFonts w:ascii="Calibri Light" w:hAnsi="Calibri Light" w:cs="Calibri Light"/>
          <w:color w:val="000000"/>
          <w:lang w:val="en-GB"/>
        </w:rPr>
        <w:t>interact with their child</w:t>
      </w:r>
      <w:r w:rsidR="00193FB9">
        <w:rPr>
          <w:rFonts w:ascii="Calibri Light" w:hAnsi="Calibri Light" w:cs="Calibri Light"/>
          <w:color w:val="000000"/>
          <w:lang w:val="en-GB"/>
        </w:rPr>
        <w:t xml:space="preserve">, </w:t>
      </w:r>
      <w:r w:rsidR="008960DE" w:rsidRPr="0079742A">
        <w:rPr>
          <w:rFonts w:ascii="Calibri Light" w:hAnsi="Calibri Light" w:cs="Calibri Light"/>
          <w:color w:val="000000"/>
          <w:lang w:val="en-GB"/>
        </w:rPr>
        <w:t xml:space="preserve">access services, and cope </w:t>
      </w:r>
      <w:sdt>
        <w:sdtPr>
          <w:rPr>
            <w:rFonts w:ascii="Calibri Light" w:hAnsi="Calibri Light" w:cs="Calibri Light"/>
            <w:color w:val="000000"/>
            <w:lang w:val="en-GB"/>
          </w:rPr>
          <w:tag w:val="MENDELEY_CITATION_v3_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"/>
          <w:id w:val="-1973516279"/>
          <w:placeholder>
            <w:docPart w:val="DefaultPlaceholder_-1854013440"/>
          </w:placeholder>
        </w:sdtPr>
        <w:sdtEndPr/>
        <w:sdtContent>
          <w:r w:rsidR="008911AF" w:rsidRPr="0079742A">
            <w:rPr>
              <w:rFonts w:ascii="Calibri Light" w:hAnsi="Calibri Light" w:cs="Calibri Light"/>
              <w:color w:val="000000"/>
              <w:lang w:val="en-GB"/>
            </w:rPr>
            <w:t>(Ezzat, 2017; Shivers et al., 2017)</w:t>
          </w:r>
        </w:sdtContent>
      </w:sdt>
      <w:r w:rsidR="004A2983" w:rsidRPr="0079742A">
        <w:rPr>
          <w:rFonts w:ascii="Calibri Light" w:hAnsi="Calibri Light" w:cs="Calibri Light"/>
          <w:color w:val="000000"/>
          <w:lang w:val="en-GB"/>
        </w:rPr>
        <w:t xml:space="preserve">, </w:t>
      </w:r>
      <w:r w:rsidR="008960DE" w:rsidRPr="0079742A">
        <w:rPr>
          <w:rFonts w:ascii="Calibri Light" w:hAnsi="Calibri Light" w:cs="Calibri Light"/>
          <w:color w:val="000000"/>
          <w:lang w:val="en-GB"/>
        </w:rPr>
        <w:t>it is critical to understand the</w:t>
      </w:r>
      <w:r w:rsidR="00C86E2B" w:rsidRPr="0079742A">
        <w:rPr>
          <w:rFonts w:ascii="Calibri Light" w:hAnsi="Calibri Light" w:cs="Calibri Light"/>
          <w:color w:val="000000"/>
          <w:lang w:val="en-GB"/>
        </w:rPr>
        <w:t xml:space="preserve"> </w:t>
      </w:r>
      <w:r w:rsidR="008960DE" w:rsidRPr="008960DE">
        <w:rPr>
          <w:rFonts w:ascii="Calibri Light" w:hAnsi="Calibri Light" w:cs="Calibri Light"/>
          <w:color w:val="000000"/>
          <w:lang w:val="en-GB"/>
        </w:rPr>
        <w:t>factors that contribute to caregiver strain.</w:t>
      </w:r>
      <w:r w:rsidR="00C86E2B">
        <w:rPr>
          <w:rFonts w:ascii="Calibri Light" w:hAnsi="Calibri Light" w:cs="Calibri Light"/>
          <w:color w:val="000000"/>
          <w:lang w:val="en-GB"/>
        </w:rPr>
        <w:t xml:space="preserve"> </w:t>
      </w:r>
    </w:p>
    <w:p w14:paraId="0AC9985E" w14:textId="2F1FF12C" w:rsidR="0029002A" w:rsidRPr="0029002A" w:rsidRDefault="00785D28" w:rsidP="00544069">
      <w:pPr>
        <w:spacing w:before="240" w:line="240" w:lineRule="auto"/>
        <w:rPr>
          <w:rFonts w:ascii="Calibri Light" w:hAnsi="Calibri Light" w:cs="Calibri Light"/>
          <w:b/>
          <w:bCs/>
          <w:color w:val="000000"/>
          <w:lang w:val="en-GB"/>
        </w:rPr>
      </w:pPr>
      <w:r w:rsidRPr="0029002A">
        <w:rPr>
          <w:rFonts w:ascii="Calibri Light" w:hAnsi="Calibri Light" w:cs="Calibri Light"/>
          <w:b/>
          <w:bCs/>
          <w:color w:val="000000"/>
          <w:lang w:val="en-GB"/>
        </w:rPr>
        <w:t>Table 1</w:t>
      </w:r>
    </w:p>
    <w:p w14:paraId="3A04DDBD" w14:textId="2EC3AB11" w:rsidR="00785D28" w:rsidRDefault="00785D28" w:rsidP="00544069">
      <w:pPr>
        <w:spacing w:before="240" w:line="240" w:lineRule="auto"/>
        <w:rPr>
          <w:rFonts w:ascii="Calibri Light" w:hAnsi="Calibri Light" w:cs="Calibri Light"/>
          <w:i/>
          <w:iCs/>
          <w:color w:val="000000"/>
          <w:lang w:val="en-GB"/>
        </w:rPr>
      </w:pPr>
      <w:r w:rsidRPr="0015728E">
        <w:rPr>
          <w:rFonts w:ascii="Calibri Light" w:hAnsi="Calibri Light" w:cs="Calibri Light"/>
          <w:i/>
          <w:iCs/>
          <w:color w:val="000000"/>
          <w:lang w:val="en-GB"/>
        </w:rPr>
        <w:t>Pearson correlations between a</w:t>
      </w:r>
      <w:r w:rsidR="0015728E" w:rsidRPr="0015728E">
        <w:rPr>
          <w:rFonts w:ascii="Calibri Light" w:hAnsi="Calibri Light" w:cs="Calibri Light"/>
          <w:i/>
          <w:iCs/>
          <w:color w:val="000000"/>
          <w:lang w:val="en-GB"/>
        </w:rPr>
        <w:t>ge, caregiver accommodations, child behaviors, and caregiver strain</w:t>
      </w:r>
    </w:p>
    <w:tbl>
      <w:tblPr>
        <w:tblStyle w:val="TableGrid"/>
        <w:tblW w:w="9900" w:type="dxa"/>
        <w:tblInd w:w="-5" w:type="dxa"/>
        <w:tblLook w:val="04A0" w:firstRow="1" w:lastRow="0" w:firstColumn="1" w:lastColumn="0" w:noHBand="0" w:noVBand="1"/>
      </w:tblPr>
      <w:tblGrid>
        <w:gridCol w:w="2430"/>
        <w:gridCol w:w="810"/>
        <w:gridCol w:w="748"/>
        <w:gridCol w:w="739"/>
        <w:gridCol w:w="739"/>
        <w:gridCol w:w="739"/>
        <w:gridCol w:w="739"/>
        <w:gridCol w:w="739"/>
        <w:gridCol w:w="739"/>
        <w:gridCol w:w="739"/>
        <w:gridCol w:w="739"/>
      </w:tblGrid>
      <w:tr w:rsidR="0054321A" w:rsidRPr="0054321A" w14:paraId="328D2F9C" w14:textId="77777777" w:rsidTr="003C3E3E">
        <w:trPr>
          <w:trHeight w:val="293"/>
        </w:trPr>
        <w:tc>
          <w:tcPr>
            <w:tcW w:w="2430" w:type="dxa"/>
          </w:tcPr>
          <w:p w14:paraId="3A8FD854"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Variable</w:t>
            </w:r>
          </w:p>
        </w:tc>
        <w:tc>
          <w:tcPr>
            <w:tcW w:w="810" w:type="dxa"/>
          </w:tcPr>
          <w:p w14:paraId="3B6AD6F9"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M</w:t>
            </w:r>
          </w:p>
        </w:tc>
        <w:tc>
          <w:tcPr>
            <w:tcW w:w="748" w:type="dxa"/>
          </w:tcPr>
          <w:p w14:paraId="0CC5DABD"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SD</w:t>
            </w:r>
          </w:p>
        </w:tc>
        <w:tc>
          <w:tcPr>
            <w:tcW w:w="739" w:type="dxa"/>
          </w:tcPr>
          <w:p w14:paraId="1D6534B1"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1</w:t>
            </w:r>
          </w:p>
        </w:tc>
        <w:tc>
          <w:tcPr>
            <w:tcW w:w="739" w:type="dxa"/>
          </w:tcPr>
          <w:p w14:paraId="4EA32E56"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2</w:t>
            </w:r>
          </w:p>
        </w:tc>
        <w:tc>
          <w:tcPr>
            <w:tcW w:w="739" w:type="dxa"/>
          </w:tcPr>
          <w:p w14:paraId="65357062"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3</w:t>
            </w:r>
          </w:p>
        </w:tc>
        <w:tc>
          <w:tcPr>
            <w:tcW w:w="739" w:type="dxa"/>
          </w:tcPr>
          <w:p w14:paraId="4E2542F5"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4</w:t>
            </w:r>
          </w:p>
        </w:tc>
        <w:tc>
          <w:tcPr>
            <w:tcW w:w="739" w:type="dxa"/>
          </w:tcPr>
          <w:p w14:paraId="0686854D"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5</w:t>
            </w:r>
          </w:p>
        </w:tc>
        <w:tc>
          <w:tcPr>
            <w:tcW w:w="739" w:type="dxa"/>
          </w:tcPr>
          <w:p w14:paraId="71B49BB5"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6</w:t>
            </w:r>
          </w:p>
        </w:tc>
        <w:tc>
          <w:tcPr>
            <w:tcW w:w="739" w:type="dxa"/>
          </w:tcPr>
          <w:p w14:paraId="38C66C8F"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7</w:t>
            </w:r>
          </w:p>
        </w:tc>
        <w:tc>
          <w:tcPr>
            <w:tcW w:w="739" w:type="dxa"/>
          </w:tcPr>
          <w:p w14:paraId="2F3F82E4"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8</w:t>
            </w:r>
          </w:p>
        </w:tc>
      </w:tr>
      <w:tr w:rsidR="0054321A" w:rsidRPr="0054321A" w14:paraId="675088E5" w14:textId="77777777" w:rsidTr="003C3E3E">
        <w:trPr>
          <w:trHeight w:val="308"/>
        </w:trPr>
        <w:tc>
          <w:tcPr>
            <w:tcW w:w="2430" w:type="dxa"/>
          </w:tcPr>
          <w:p w14:paraId="6D6831C9" w14:textId="77777777"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Child’s age</w:t>
            </w:r>
          </w:p>
        </w:tc>
        <w:tc>
          <w:tcPr>
            <w:tcW w:w="810" w:type="dxa"/>
          </w:tcPr>
          <w:p w14:paraId="514ADC1D"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11.7</w:t>
            </w:r>
          </w:p>
        </w:tc>
        <w:tc>
          <w:tcPr>
            <w:tcW w:w="748" w:type="dxa"/>
          </w:tcPr>
          <w:p w14:paraId="3FEB142F"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3.9</w:t>
            </w:r>
          </w:p>
        </w:tc>
        <w:tc>
          <w:tcPr>
            <w:tcW w:w="739" w:type="dxa"/>
          </w:tcPr>
          <w:p w14:paraId="38722C23" w14:textId="77777777" w:rsidR="0054321A" w:rsidRPr="0054321A" w:rsidRDefault="0054321A" w:rsidP="00544069">
            <w:pPr>
              <w:rPr>
                <w:rFonts w:ascii="Calibri Light" w:hAnsi="Calibri Light" w:cs="Calibri Light"/>
                <w:sz w:val="22"/>
                <w:szCs w:val="22"/>
              </w:rPr>
            </w:pPr>
          </w:p>
        </w:tc>
        <w:tc>
          <w:tcPr>
            <w:tcW w:w="739" w:type="dxa"/>
          </w:tcPr>
          <w:p w14:paraId="0F14051F" w14:textId="77777777" w:rsidR="0054321A" w:rsidRPr="0054321A" w:rsidRDefault="0054321A" w:rsidP="00544069">
            <w:pPr>
              <w:rPr>
                <w:rFonts w:ascii="Calibri Light" w:hAnsi="Calibri Light" w:cs="Calibri Light"/>
                <w:b/>
                <w:bCs/>
                <w:sz w:val="22"/>
                <w:szCs w:val="22"/>
              </w:rPr>
            </w:pPr>
          </w:p>
        </w:tc>
        <w:tc>
          <w:tcPr>
            <w:tcW w:w="739" w:type="dxa"/>
          </w:tcPr>
          <w:p w14:paraId="0E1537E7" w14:textId="77777777" w:rsidR="0054321A" w:rsidRPr="0054321A" w:rsidRDefault="0054321A" w:rsidP="00544069">
            <w:pPr>
              <w:rPr>
                <w:rFonts w:ascii="Calibri Light" w:hAnsi="Calibri Light" w:cs="Calibri Light"/>
                <w:sz w:val="22"/>
                <w:szCs w:val="22"/>
              </w:rPr>
            </w:pPr>
          </w:p>
        </w:tc>
        <w:tc>
          <w:tcPr>
            <w:tcW w:w="739" w:type="dxa"/>
          </w:tcPr>
          <w:p w14:paraId="5F0E50E3" w14:textId="77777777" w:rsidR="0054321A" w:rsidRPr="0054321A" w:rsidRDefault="0054321A" w:rsidP="00544069">
            <w:pPr>
              <w:rPr>
                <w:rFonts w:ascii="Calibri Light" w:hAnsi="Calibri Light" w:cs="Calibri Light"/>
                <w:sz w:val="22"/>
                <w:szCs w:val="22"/>
              </w:rPr>
            </w:pPr>
          </w:p>
        </w:tc>
        <w:tc>
          <w:tcPr>
            <w:tcW w:w="739" w:type="dxa"/>
          </w:tcPr>
          <w:p w14:paraId="4342089B" w14:textId="77777777" w:rsidR="0054321A" w:rsidRPr="0054321A" w:rsidRDefault="0054321A" w:rsidP="00544069">
            <w:pPr>
              <w:rPr>
                <w:rFonts w:ascii="Calibri Light" w:hAnsi="Calibri Light" w:cs="Calibri Light"/>
                <w:b/>
                <w:bCs/>
                <w:sz w:val="22"/>
                <w:szCs w:val="22"/>
              </w:rPr>
            </w:pPr>
          </w:p>
        </w:tc>
        <w:tc>
          <w:tcPr>
            <w:tcW w:w="739" w:type="dxa"/>
          </w:tcPr>
          <w:p w14:paraId="5750EA9D" w14:textId="77777777" w:rsidR="0054321A" w:rsidRPr="0054321A" w:rsidRDefault="0054321A" w:rsidP="00544069">
            <w:pPr>
              <w:rPr>
                <w:rFonts w:ascii="Calibri Light" w:hAnsi="Calibri Light" w:cs="Calibri Light"/>
                <w:sz w:val="22"/>
                <w:szCs w:val="22"/>
              </w:rPr>
            </w:pPr>
          </w:p>
        </w:tc>
        <w:tc>
          <w:tcPr>
            <w:tcW w:w="739" w:type="dxa"/>
          </w:tcPr>
          <w:p w14:paraId="56456DBD" w14:textId="77777777" w:rsidR="0054321A" w:rsidRPr="0054321A" w:rsidRDefault="0054321A" w:rsidP="00544069">
            <w:pPr>
              <w:rPr>
                <w:rFonts w:ascii="Calibri Light" w:hAnsi="Calibri Light" w:cs="Calibri Light"/>
                <w:sz w:val="22"/>
                <w:szCs w:val="22"/>
              </w:rPr>
            </w:pPr>
          </w:p>
        </w:tc>
        <w:tc>
          <w:tcPr>
            <w:tcW w:w="739" w:type="dxa"/>
          </w:tcPr>
          <w:p w14:paraId="408FCA4B" w14:textId="77777777" w:rsidR="0054321A" w:rsidRPr="0054321A" w:rsidRDefault="0054321A" w:rsidP="00544069">
            <w:pPr>
              <w:rPr>
                <w:rFonts w:ascii="Calibri Light" w:hAnsi="Calibri Light" w:cs="Calibri Light"/>
                <w:b/>
                <w:bCs/>
                <w:sz w:val="22"/>
                <w:szCs w:val="22"/>
              </w:rPr>
            </w:pPr>
          </w:p>
        </w:tc>
      </w:tr>
      <w:tr w:rsidR="0054321A" w:rsidRPr="0054321A" w14:paraId="412C17E9" w14:textId="77777777" w:rsidTr="003C3E3E">
        <w:trPr>
          <w:trHeight w:val="293"/>
        </w:trPr>
        <w:tc>
          <w:tcPr>
            <w:tcW w:w="2430" w:type="dxa"/>
          </w:tcPr>
          <w:p w14:paraId="17A09761" w14:textId="77777777"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AISDD</w:t>
            </w:r>
          </w:p>
        </w:tc>
        <w:tc>
          <w:tcPr>
            <w:tcW w:w="810" w:type="dxa"/>
          </w:tcPr>
          <w:p w14:paraId="06DC2415"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59.9</w:t>
            </w:r>
          </w:p>
        </w:tc>
        <w:tc>
          <w:tcPr>
            <w:tcW w:w="748" w:type="dxa"/>
          </w:tcPr>
          <w:p w14:paraId="4660E3D0"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14.9</w:t>
            </w:r>
          </w:p>
        </w:tc>
        <w:tc>
          <w:tcPr>
            <w:tcW w:w="739" w:type="dxa"/>
          </w:tcPr>
          <w:p w14:paraId="0E108685"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-0.19</w:t>
            </w:r>
          </w:p>
        </w:tc>
        <w:tc>
          <w:tcPr>
            <w:tcW w:w="739" w:type="dxa"/>
          </w:tcPr>
          <w:p w14:paraId="2B055BA2" w14:textId="77777777" w:rsidR="0054321A" w:rsidRPr="0054321A" w:rsidRDefault="0054321A" w:rsidP="00544069">
            <w:pPr>
              <w:rPr>
                <w:rFonts w:ascii="Calibri Light" w:hAnsi="Calibri Light" w:cs="Calibri Light"/>
                <w:sz w:val="22"/>
                <w:szCs w:val="22"/>
              </w:rPr>
            </w:pPr>
          </w:p>
        </w:tc>
        <w:tc>
          <w:tcPr>
            <w:tcW w:w="739" w:type="dxa"/>
          </w:tcPr>
          <w:p w14:paraId="07991BFD" w14:textId="77777777" w:rsidR="0054321A" w:rsidRPr="0054321A" w:rsidRDefault="0054321A" w:rsidP="00544069">
            <w:pPr>
              <w:rPr>
                <w:rFonts w:ascii="Calibri Light" w:hAnsi="Calibri Light" w:cs="Calibri Light"/>
                <w:b/>
                <w:bCs/>
                <w:sz w:val="22"/>
                <w:szCs w:val="22"/>
              </w:rPr>
            </w:pPr>
          </w:p>
        </w:tc>
        <w:tc>
          <w:tcPr>
            <w:tcW w:w="739" w:type="dxa"/>
          </w:tcPr>
          <w:p w14:paraId="17D36CFD" w14:textId="77777777" w:rsidR="0054321A" w:rsidRPr="0054321A" w:rsidRDefault="0054321A" w:rsidP="00544069">
            <w:pPr>
              <w:rPr>
                <w:rFonts w:ascii="Calibri Light" w:hAnsi="Calibri Light" w:cs="Calibri Light"/>
                <w:b/>
                <w:bCs/>
                <w:sz w:val="22"/>
                <w:szCs w:val="22"/>
              </w:rPr>
            </w:pPr>
          </w:p>
        </w:tc>
        <w:tc>
          <w:tcPr>
            <w:tcW w:w="739" w:type="dxa"/>
          </w:tcPr>
          <w:p w14:paraId="2508E29B" w14:textId="77777777" w:rsidR="0054321A" w:rsidRPr="0054321A" w:rsidRDefault="0054321A" w:rsidP="00544069">
            <w:pPr>
              <w:rPr>
                <w:rFonts w:ascii="Calibri Light" w:hAnsi="Calibri Light" w:cs="Calibri Light"/>
                <w:b/>
                <w:bCs/>
                <w:sz w:val="22"/>
                <w:szCs w:val="22"/>
              </w:rPr>
            </w:pPr>
          </w:p>
        </w:tc>
        <w:tc>
          <w:tcPr>
            <w:tcW w:w="739" w:type="dxa"/>
          </w:tcPr>
          <w:p w14:paraId="60EA0CBA" w14:textId="77777777" w:rsidR="0054321A" w:rsidRPr="0054321A" w:rsidRDefault="0054321A" w:rsidP="00544069">
            <w:pPr>
              <w:rPr>
                <w:rFonts w:ascii="Calibri Light" w:hAnsi="Calibri Light" w:cs="Calibri Light"/>
                <w:b/>
                <w:bCs/>
                <w:sz w:val="22"/>
                <w:szCs w:val="22"/>
              </w:rPr>
            </w:pPr>
          </w:p>
        </w:tc>
        <w:tc>
          <w:tcPr>
            <w:tcW w:w="739" w:type="dxa"/>
          </w:tcPr>
          <w:p w14:paraId="0DF73329" w14:textId="77777777" w:rsidR="0054321A" w:rsidRPr="0054321A" w:rsidRDefault="0054321A" w:rsidP="00544069">
            <w:pPr>
              <w:rPr>
                <w:rFonts w:ascii="Calibri Light" w:hAnsi="Calibri Light" w:cs="Calibri Light"/>
                <w:b/>
                <w:bCs/>
                <w:sz w:val="22"/>
                <w:szCs w:val="22"/>
              </w:rPr>
            </w:pPr>
          </w:p>
        </w:tc>
        <w:tc>
          <w:tcPr>
            <w:tcW w:w="739" w:type="dxa"/>
          </w:tcPr>
          <w:p w14:paraId="5F725B79" w14:textId="77777777" w:rsidR="0054321A" w:rsidRPr="0054321A" w:rsidRDefault="0054321A" w:rsidP="00544069">
            <w:pPr>
              <w:rPr>
                <w:rFonts w:ascii="Calibri Light" w:hAnsi="Calibri Light" w:cs="Calibri Light"/>
                <w:b/>
                <w:bCs/>
                <w:sz w:val="22"/>
                <w:szCs w:val="22"/>
              </w:rPr>
            </w:pPr>
          </w:p>
        </w:tc>
      </w:tr>
      <w:tr w:rsidR="0054321A" w:rsidRPr="0054321A" w14:paraId="35C75B29" w14:textId="77777777" w:rsidTr="003C3E3E">
        <w:trPr>
          <w:trHeight w:val="293"/>
        </w:trPr>
        <w:tc>
          <w:tcPr>
            <w:tcW w:w="2430" w:type="dxa"/>
          </w:tcPr>
          <w:p w14:paraId="539E0F26" w14:textId="77777777"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NCBRF Conduct</w:t>
            </w:r>
          </w:p>
        </w:tc>
        <w:tc>
          <w:tcPr>
            <w:tcW w:w="810" w:type="dxa"/>
          </w:tcPr>
          <w:p w14:paraId="71B805E9"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11.8</w:t>
            </w:r>
          </w:p>
        </w:tc>
        <w:tc>
          <w:tcPr>
            <w:tcW w:w="748" w:type="dxa"/>
          </w:tcPr>
          <w:p w14:paraId="3BC7A512"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10.5</w:t>
            </w:r>
          </w:p>
        </w:tc>
        <w:tc>
          <w:tcPr>
            <w:tcW w:w="739" w:type="dxa"/>
          </w:tcPr>
          <w:p w14:paraId="75146CE4"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-0.17</w:t>
            </w:r>
          </w:p>
        </w:tc>
        <w:tc>
          <w:tcPr>
            <w:tcW w:w="739" w:type="dxa"/>
          </w:tcPr>
          <w:p w14:paraId="2BA2605D"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0.51</w:t>
            </w:r>
          </w:p>
        </w:tc>
        <w:tc>
          <w:tcPr>
            <w:tcW w:w="739" w:type="dxa"/>
          </w:tcPr>
          <w:p w14:paraId="0F579B3E" w14:textId="77777777" w:rsidR="0054321A" w:rsidRPr="0054321A" w:rsidRDefault="0054321A" w:rsidP="00544069">
            <w:pPr>
              <w:rPr>
                <w:rFonts w:ascii="Calibri Light" w:hAnsi="Calibri Light" w:cs="Calibri Light"/>
                <w:sz w:val="22"/>
                <w:szCs w:val="22"/>
              </w:rPr>
            </w:pPr>
          </w:p>
        </w:tc>
        <w:tc>
          <w:tcPr>
            <w:tcW w:w="739" w:type="dxa"/>
          </w:tcPr>
          <w:p w14:paraId="2EEB49A1" w14:textId="77777777" w:rsidR="0054321A" w:rsidRPr="0054321A" w:rsidRDefault="0054321A" w:rsidP="00544069">
            <w:pPr>
              <w:rPr>
                <w:rFonts w:ascii="Calibri Light" w:hAnsi="Calibri Light" w:cs="Calibri Light"/>
                <w:b/>
                <w:bCs/>
                <w:sz w:val="22"/>
                <w:szCs w:val="22"/>
              </w:rPr>
            </w:pPr>
          </w:p>
        </w:tc>
        <w:tc>
          <w:tcPr>
            <w:tcW w:w="739" w:type="dxa"/>
          </w:tcPr>
          <w:p w14:paraId="1374707F" w14:textId="77777777" w:rsidR="0054321A" w:rsidRPr="0054321A" w:rsidRDefault="0054321A" w:rsidP="00544069">
            <w:pPr>
              <w:rPr>
                <w:rFonts w:ascii="Calibri Light" w:hAnsi="Calibri Light" w:cs="Calibri Light"/>
                <w:b/>
                <w:bCs/>
                <w:sz w:val="22"/>
                <w:szCs w:val="22"/>
              </w:rPr>
            </w:pPr>
          </w:p>
        </w:tc>
        <w:tc>
          <w:tcPr>
            <w:tcW w:w="739" w:type="dxa"/>
          </w:tcPr>
          <w:p w14:paraId="750C64CB" w14:textId="77777777" w:rsidR="0054321A" w:rsidRPr="0054321A" w:rsidRDefault="0054321A" w:rsidP="00544069">
            <w:pPr>
              <w:rPr>
                <w:rFonts w:ascii="Calibri Light" w:hAnsi="Calibri Light" w:cs="Calibri Light"/>
                <w:b/>
                <w:bCs/>
                <w:sz w:val="22"/>
                <w:szCs w:val="22"/>
              </w:rPr>
            </w:pPr>
          </w:p>
        </w:tc>
        <w:tc>
          <w:tcPr>
            <w:tcW w:w="739" w:type="dxa"/>
          </w:tcPr>
          <w:p w14:paraId="7783A379" w14:textId="77777777" w:rsidR="0054321A" w:rsidRPr="0054321A" w:rsidRDefault="0054321A" w:rsidP="00544069">
            <w:pPr>
              <w:rPr>
                <w:rFonts w:ascii="Calibri Light" w:hAnsi="Calibri Light" w:cs="Calibri Light"/>
                <w:b/>
                <w:bCs/>
                <w:sz w:val="22"/>
                <w:szCs w:val="22"/>
              </w:rPr>
            </w:pPr>
          </w:p>
        </w:tc>
        <w:tc>
          <w:tcPr>
            <w:tcW w:w="739" w:type="dxa"/>
          </w:tcPr>
          <w:p w14:paraId="1023502C" w14:textId="77777777" w:rsidR="0054321A" w:rsidRPr="0054321A" w:rsidRDefault="0054321A" w:rsidP="00544069">
            <w:pPr>
              <w:rPr>
                <w:rFonts w:ascii="Calibri Light" w:hAnsi="Calibri Light" w:cs="Calibri Light"/>
                <w:b/>
                <w:bCs/>
                <w:sz w:val="22"/>
                <w:szCs w:val="22"/>
              </w:rPr>
            </w:pPr>
          </w:p>
        </w:tc>
      </w:tr>
      <w:tr w:rsidR="0054321A" w:rsidRPr="0054321A" w14:paraId="2D67495B" w14:textId="77777777" w:rsidTr="003C3E3E">
        <w:trPr>
          <w:trHeight w:val="308"/>
        </w:trPr>
        <w:tc>
          <w:tcPr>
            <w:tcW w:w="2430" w:type="dxa"/>
          </w:tcPr>
          <w:p w14:paraId="3C01100F" w14:textId="77777777"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NCBRF Insecure</w:t>
            </w:r>
          </w:p>
        </w:tc>
        <w:tc>
          <w:tcPr>
            <w:tcW w:w="810" w:type="dxa"/>
          </w:tcPr>
          <w:p w14:paraId="0FD1D2F6"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8.1</w:t>
            </w:r>
          </w:p>
        </w:tc>
        <w:tc>
          <w:tcPr>
            <w:tcW w:w="748" w:type="dxa"/>
          </w:tcPr>
          <w:p w14:paraId="7F96F417"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8.4</w:t>
            </w:r>
          </w:p>
        </w:tc>
        <w:tc>
          <w:tcPr>
            <w:tcW w:w="739" w:type="dxa"/>
          </w:tcPr>
          <w:p w14:paraId="5D1F168E"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0.06</w:t>
            </w:r>
          </w:p>
        </w:tc>
        <w:tc>
          <w:tcPr>
            <w:tcW w:w="739" w:type="dxa"/>
          </w:tcPr>
          <w:p w14:paraId="0CB13DB3"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0.22</w:t>
            </w:r>
          </w:p>
        </w:tc>
        <w:tc>
          <w:tcPr>
            <w:tcW w:w="739" w:type="dxa"/>
          </w:tcPr>
          <w:p w14:paraId="0698B607"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0.62</w:t>
            </w:r>
          </w:p>
        </w:tc>
        <w:tc>
          <w:tcPr>
            <w:tcW w:w="739" w:type="dxa"/>
          </w:tcPr>
          <w:p w14:paraId="2B8BCE49" w14:textId="77777777" w:rsidR="0054321A" w:rsidRPr="0054321A" w:rsidRDefault="0054321A" w:rsidP="00544069">
            <w:pPr>
              <w:rPr>
                <w:rFonts w:ascii="Calibri Light" w:hAnsi="Calibri Light" w:cs="Calibri Light"/>
                <w:sz w:val="22"/>
                <w:szCs w:val="22"/>
              </w:rPr>
            </w:pPr>
          </w:p>
        </w:tc>
        <w:tc>
          <w:tcPr>
            <w:tcW w:w="739" w:type="dxa"/>
          </w:tcPr>
          <w:p w14:paraId="2D7592A6" w14:textId="77777777" w:rsidR="0054321A" w:rsidRPr="0054321A" w:rsidRDefault="0054321A" w:rsidP="00544069">
            <w:pPr>
              <w:rPr>
                <w:rFonts w:ascii="Calibri Light" w:hAnsi="Calibri Light" w:cs="Calibri Light"/>
                <w:b/>
                <w:bCs/>
                <w:sz w:val="22"/>
                <w:szCs w:val="22"/>
              </w:rPr>
            </w:pPr>
          </w:p>
        </w:tc>
        <w:tc>
          <w:tcPr>
            <w:tcW w:w="739" w:type="dxa"/>
          </w:tcPr>
          <w:p w14:paraId="1287B2C3" w14:textId="77777777" w:rsidR="0054321A" w:rsidRPr="0054321A" w:rsidRDefault="0054321A" w:rsidP="00544069">
            <w:pPr>
              <w:rPr>
                <w:rFonts w:ascii="Calibri Light" w:hAnsi="Calibri Light" w:cs="Calibri Light"/>
                <w:sz w:val="22"/>
                <w:szCs w:val="22"/>
              </w:rPr>
            </w:pPr>
          </w:p>
        </w:tc>
        <w:tc>
          <w:tcPr>
            <w:tcW w:w="739" w:type="dxa"/>
          </w:tcPr>
          <w:p w14:paraId="7AE1AF1D" w14:textId="77777777" w:rsidR="0054321A" w:rsidRPr="0054321A" w:rsidRDefault="0054321A" w:rsidP="00544069">
            <w:pPr>
              <w:rPr>
                <w:rFonts w:ascii="Calibri Light" w:hAnsi="Calibri Light" w:cs="Calibri Light"/>
                <w:b/>
                <w:bCs/>
                <w:sz w:val="22"/>
                <w:szCs w:val="22"/>
              </w:rPr>
            </w:pPr>
          </w:p>
        </w:tc>
        <w:tc>
          <w:tcPr>
            <w:tcW w:w="739" w:type="dxa"/>
          </w:tcPr>
          <w:p w14:paraId="3F07E84B" w14:textId="77777777" w:rsidR="0054321A" w:rsidRPr="0054321A" w:rsidRDefault="0054321A" w:rsidP="00544069">
            <w:pPr>
              <w:rPr>
                <w:rFonts w:ascii="Calibri Light" w:hAnsi="Calibri Light" w:cs="Calibri Light"/>
                <w:b/>
                <w:bCs/>
                <w:sz w:val="22"/>
                <w:szCs w:val="22"/>
              </w:rPr>
            </w:pPr>
          </w:p>
        </w:tc>
      </w:tr>
      <w:tr w:rsidR="0054321A" w:rsidRPr="0054321A" w14:paraId="1FABF328" w14:textId="77777777" w:rsidTr="003C3E3E">
        <w:trPr>
          <w:trHeight w:val="293"/>
        </w:trPr>
        <w:tc>
          <w:tcPr>
            <w:tcW w:w="2430" w:type="dxa"/>
          </w:tcPr>
          <w:p w14:paraId="6E76062B" w14:textId="77777777"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NCBRF Hyperactive</w:t>
            </w:r>
          </w:p>
        </w:tc>
        <w:tc>
          <w:tcPr>
            <w:tcW w:w="810" w:type="dxa"/>
          </w:tcPr>
          <w:p w14:paraId="40D77EDB"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12.4</w:t>
            </w:r>
          </w:p>
        </w:tc>
        <w:tc>
          <w:tcPr>
            <w:tcW w:w="748" w:type="dxa"/>
          </w:tcPr>
          <w:p w14:paraId="262A6C4E"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7.3</w:t>
            </w:r>
          </w:p>
        </w:tc>
        <w:tc>
          <w:tcPr>
            <w:tcW w:w="739" w:type="dxa"/>
          </w:tcPr>
          <w:p w14:paraId="4489B085"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-0.22</w:t>
            </w:r>
          </w:p>
        </w:tc>
        <w:tc>
          <w:tcPr>
            <w:tcW w:w="739" w:type="dxa"/>
          </w:tcPr>
          <w:p w14:paraId="7145C364"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0.57</w:t>
            </w:r>
          </w:p>
        </w:tc>
        <w:tc>
          <w:tcPr>
            <w:tcW w:w="739" w:type="dxa"/>
          </w:tcPr>
          <w:p w14:paraId="1C65D4CF"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0.57</w:t>
            </w:r>
          </w:p>
        </w:tc>
        <w:tc>
          <w:tcPr>
            <w:tcW w:w="739" w:type="dxa"/>
          </w:tcPr>
          <w:p w14:paraId="09A1B7E2"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0.42</w:t>
            </w:r>
          </w:p>
        </w:tc>
        <w:tc>
          <w:tcPr>
            <w:tcW w:w="739" w:type="dxa"/>
          </w:tcPr>
          <w:p w14:paraId="1C1812CD" w14:textId="77777777" w:rsidR="0054321A" w:rsidRPr="0054321A" w:rsidRDefault="0054321A" w:rsidP="00544069">
            <w:pPr>
              <w:rPr>
                <w:rFonts w:ascii="Calibri Light" w:hAnsi="Calibri Light" w:cs="Calibri Light"/>
                <w:sz w:val="22"/>
                <w:szCs w:val="22"/>
              </w:rPr>
            </w:pPr>
          </w:p>
        </w:tc>
        <w:tc>
          <w:tcPr>
            <w:tcW w:w="739" w:type="dxa"/>
          </w:tcPr>
          <w:p w14:paraId="6295F0B4" w14:textId="77777777" w:rsidR="0054321A" w:rsidRPr="0054321A" w:rsidRDefault="0054321A" w:rsidP="00544069">
            <w:pPr>
              <w:rPr>
                <w:rFonts w:ascii="Calibri Light" w:hAnsi="Calibri Light" w:cs="Calibri Light"/>
                <w:b/>
                <w:bCs/>
                <w:sz w:val="22"/>
                <w:szCs w:val="22"/>
              </w:rPr>
            </w:pPr>
          </w:p>
        </w:tc>
        <w:tc>
          <w:tcPr>
            <w:tcW w:w="739" w:type="dxa"/>
          </w:tcPr>
          <w:p w14:paraId="2D400601" w14:textId="77777777" w:rsidR="0054321A" w:rsidRPr="0054321A" w:rsidRDefault="0054321A" w:rsidP="00544069">
            <w:pPr>
              <w:rPr>
                <w:rFonts w:ascii="Calibri Light" w:hAnsi="Calibri Light" w:cs="Calibri Light"/>
                <w:b/>
                <w:bCs/>
                <w:sz w:val="22"/>
                <w:szCs w:val="22"/>
              </w:rPr>
            </w:pPr>
          </w:p>
        </w:tc>
        <w:tc>
          <w:tcPr>
            <w:tcW w:w="739" w:type="dxa"/>
          </w:tcPr>
          <w:p w14:paraId="0C331B53" w14:textId="77777777" w:rsidR="0054321A" w:rsidRPr="0054321A" w:rsidRDefault="0054321A" w:rsidP="00544069">
            <w:pPr>
              <w:rPr>
                <w:rFonts w:ascii="Calibri Light" w:hAnsi="Calibri Light" w:cs="Calibri Light"/>
                <w:b/>
                <w:bCs/>
                <w:sz w:val="22"/>
                <w:szCs w:val="22"/>
              </w:rPr>
            </w:pPr>
          </w:p>
        </w:tc>
      </w:tr>
      <w:tr w:rsidR="0054321A" w:rsidRPr="0054321A" w14:paraId="139527EC" w14:textId="77777777" w:rsidTr="003C3E3E">
        <w:trPr>
          <w:trHeight w:val="602"/>
        </w:trPr>
        <w:tc>
          <w:tcPr>
            <w:tcW w:w="2430" w:type="dxa"/>
          </w:tcPr>
          <w:p w14:paraId="229BFB42" w14:textId="77777777"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NCBRF Self-</w:t>
            </w:r>
            <w:proofErr w:type="spellStart"/>
            <w:r w:rsidRPr="0054321A">
              <w:rPr>
                <w:rFonts w:ascii="Calibri Light" w:hAnsi="Calibri Light" w:cs="Calibri Light"/>
                <w:sz w:val="22"/>
                <w:szCs w:val="22"/>
              </w:rPr>
              <w:t>Inj</w:t>
            </w:r>
            <w:proofErr w:type="spellEnd"/>
            <w:r w:rsidRPr="0054321A">
              <w:rPr>
                <w:rFonts w:ascii="Calibri Light" w:hAnsi="Calibri Light" w:cs="Calibri Light"/>
                <w:sz w:val="22"/>
                <w:szCs w:val="22"/>
              </w:rPr>
              <w:t>/Stereotypic</w:t>
            </w:r>
          </w:p>
        </w:tc>
        <w:tc>
          <w:tcPr>
            <w:tcW w:w="810" w:type="dxa"/>
          </w:tcPr>
          <w:p w14:paraId="5502CF85"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2.5</w:t>
            </w:r>
          </w:p>
        </w:tc>
        <w:tc>
          <w:tcPr>
            <w:tcW w:w="748" w:type="dxa"/>
          </w:tcPr>
          <w:p w14:paraId="67DFF229"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3.4</w:t>
            </w:r>
          </w:p>
        </w:tc>
        <w:tc>
          <w:tcPr>
            <w:tcW w:w="739" w:type="dxa"/>
          </w:tcPr>
          <w:p w14:paraId="155A0EBA"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-0.04</w:t>
            </w:r>
          </w:p>
        </w:tc>
        <w:tc>
          <w:tcPr>
            <w:tcW w:w="739" w:type="dxa"/>
          </w:tcPr>
          <w:p w14:paraId="3AF3A467"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0.44</w:t>
            </w:r>
          </w:p>
        </w:tc>
        <w:tc>
          <w:tcPr>
            <w:tcW w:w="739" w:type="dxa"/>
          </w:tcPr>
          <w:p w14:paraId="2FF6CB0D"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0.34</w:t>
            </w:r>
          </w:p>
        </w:tc>
        <w:tc>
          <w:tcPr>
            <w:tcW w:w="739" w:type="dxa"/>
          </w:tcPr>
          <w:p w14:paraId="29D87E14"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0.17</w:t>
            </w:r>
          </w:p>
        </w:tc>
        <w:tc>
          <w:tcPr>
            <w:tcW w:w="739" w:type="dxa"/>
          </w:tcPr>
          <w:p w14:paraId="71697C43"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0.42</w:t>
            </w:r>
          </w:p>
        </w:tc>
        <w:tc>
          <w:tcPr>
            <w:tcW w:w="739" w:type="dxa"/>
          </w:tcPr>
          <w:p w14:paraId="76D0FC9D" w14:textId="77777777" w:rsidR="0054321A" w:rsidRPr="0054321A" w:rsidRDefault="0054321A" w:rsidP="00544069">
            <w:pPr>
              <w:rPr>
                <w:rFonts w:ascii="Calibri Light" w:hAnsi="Calibri Light" w:cs="Calibri Light"/>
                <w:sz w:val="22"/>
                <w:szCs w:val="22"/>
              </w:rPr>
            </w:pPr>
          </w:p>
        </w:tc>
        <w:tc>
          <w:tcPr>
            <w:tcW w:w="739" w:type="dxa"/>
          </w:tcPr>
          <w:p w14:paraId="4A7810FD" w14:textId="77777777" w:rsidR="0054321A" w:rsidRPr="0054321A" w:rsidRDefault="0054321A" w:rsidP="00544069">
            <w:pPr>
              <w:rPr>
                <w:rFonts w:ascii="Calibri Light" w:hAnsi="Calibri Light" w:cs="Calibri Light"/>
                <w:b/>
                <w:bCs/>
                <w:sz w:val="22"/>
                <w:szCs w:val="22"/>
              </w:rPr>
            </w:pPr>
          </w:p>
        </w:tc>
        <w:tc>
          <w:tcPr>
            <w:tcW w:w="739" w:type="dxa"/>
          </w:tcPr>
          <w:p w14:paraId="7B30A0C9" w14:textId="77777777" w:rsidR="0054321A" w:rsidRPr="0054321A" w:rsidRDefault="0054321A" w:rsidP="00544069">
            <w:pPr>
              <w:rPr>
                <w:rFonts w:ascii="Calibri Light" w:hAnsi="Calibri Light" w:cs="Calibri Light"/>
                <w:b/>
                <w:bCs/>
                <w:sz w:val="22"/>
                <w:szCs w:val="22"/>
              </w:rPr>
            </w:pPr>
          </w:p>
        </w:tc>
      </w:tr>
      <w:tr w:rsidR="0054321A" w:rsidRPr="0054321A" w14:paraId="4D543189" w14:textId="77777777" w:rsidTr="003C3E3E">
        <w:trPr>
          <w:trHeight w:val="602"/>
        </w:trPr>
        <w:tc>
          <w:tcPr>
            <w:tcW w:w="2430" w:type="dxa"/>
          </w:tcPr>
          <w:p w14:paraId="5C294799" w14:textId="77777777"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NCBRF Self-Isolated/Ritualistic</w:t>
            </w:r>
          </w:p>
        </w:tc>
        <w:tc>
          <w:tcPr>
            <w:tcW w:w="810" w:type="dxa"/>
          </w:tcPr>
          <w:p w14:paraId="36ACA1A2"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6.3</w:t>
            </w:r>
          </w:p>
        </w:tc>
        <w:tc>
          <w:tcPr>
            <w:tcW w:w="748" w:type="dxa"/>
          </w:tcPr>
          <w:p w14:paraId="17C190A8"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4.9</w:t>
            </w:r>
          </w:p>
        </w:tc>
        <w:tc>
          <w:tcPr>
            <w:tcW w:w="739" w:type="dxa"/>
          </w:tcPr>
          <w:p w14:paraId="77D73779"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-0.03</w:t>
            </w:r>
          </w:p>
        </w:tc>
        <w:tc>
          <w:tcPr>
            <w:tcW w:w="739" w:type="dxa"/>
          </w:tcPr>
          <w:p w14:paraId="167810E0"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0.31</w:t>
            </w:r>
          </w:p>
        </w:tc>
        <w:tc>
          <w:tcPr>
            <w:tcW w:w="739" w:type="dxa"/>
          </w:tcPr>
          <w:p w14:paraId="172C14DB"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0.44</w:t>
            </w:r>
          </w:p>
        </w:tc>
        <w:tc>
          <w:tcPr>
            <w:tcW w:w="739" w:type="dxa"/>
          </w:tcPr>
          <w:p w14:paraId="1128C0DF"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0.48</w:t>
            </w:r>
          </w:p>
        </w:tc>
        <w:tc>
          <w:tcPr>
            <w:tcW w:w="739" w:type="dxa"/>
          </w:tcPr>
          <w:p w14:paraId="637BDE09"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0.44</w:t>
            </w:r>
          </w:p>
        </w:tc>
        <w:tc>
          <w:tcPr>
            <w:tcW w:w="739" w:type="dxa"/>
          </w:tcPr>
          <w:p w14:paraId="2201F3DC"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0.36</w:t>
            </w:r>
          </w:p>
        </w:tc>
        <w:tc>
          <w:tcPr>
            <w:tcW w:w="739" w:type="dxa"/>
          </w:tcPr>
          <w:p w14:paraId="3FF50AAD" w14:textId="77777777" w:rsidR="0054321A" w:rsidRPr="0054321A" w:rsidRDefault="0054321A" w:rsidP="00544069">
            <w:pPr>
              <w:rPr>
                <w:rFonts w:ascii="Calibri Light" w:hAnsi="Calibri Light" w:cs="Calibri Light"/>
                <w:b/>
                <w:bCs/>
                <w:sz w:val="22"/>
                <w:szCs w:val="22"/>
              </w:rPr>
            </w:pPr>
          </w:p>
        </w:tc>
        <w:tc>
          <w:tcPr>
            <w:tcW w:w="739" w:type="dxa"/>
          </w:tcPr>
          <w:p w14:paraId="36A75AD3" w14:textId="77777777" w:rsidR="0054321A" w:rsidRPr="0054321A" w:rsidRDefault="0054321A" w:rsidP="00544069">
            <w:pPr>
              <w:rPr>
                <w:rFonts w:ascii="Calibri Light" w:hAnsi="Calibri Light" w:cs="Calibri Light"/>
                <w:b/>
                <w:bCs/>
                <w:sz w:val="22"/>
                <w:szCs w:val="22"/>
              </w:rPr>
            </w:pPr>
          </w:p>
        </w:tc>
      </w:tr>
      <w:tr w:rsidR="0054321A" w:rsidRPr="0054321A" w14:paraId="7FA3165E" w14:textId="77777777" w:rsidTr="003C3E3E">
        <w:trPr>
          <w:trHeight w:val="602"/>
        </w:trPr>
        <w:tc>
          <w:tcPr>
            <w:tcW w:w="2430" w:type="dxa"/>
          </w:tcPr>
          <w:p w14:paraId="31FD294A" w14:textId="77777777"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NCBRF Overly Sensitive</w:t>
            </w:r>
          </w:p>
        </w:tc>
        <w:tc>
          <w:tcPr>
            <w:tcW w:w="810" w:type="dxa"/>
          </w:tcPr>
          <w:p w14:paraId="5825D186"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6.3</w:t>
            </w:r>
          </w:p>
        </w:tc>
        <w:tc>
          <w:tcPr>
            <w:tcW w:w="748" w:type="dxa"/>
          </w:tcPr>
          <w:p w14:paraId="3DE3F31F"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4.1</w:t>
            </w:r>
          </w:p>
        </w:tc>
        <w:tc>
          <w:tcPr>
            <w:tcW w:w="739" w:type="dxa"/>
          </w:tcPr>
          <w:p w14:paraId="6CF2C640"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-0.21</w:t>
            </w:r>
          </w:p>
        </w:tc>
        <w:tc>
          <w:tcPr>
            <w:tcW w:w="739" w:type="dxa"/>
          </w:tcPr>
          <w:p w14:paraId="38AC64DC"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0.43</w:t>
            </w:r>
          </w:p>
        </w:tc>
        <w:tc>
          <w:tcPr>
            <w:tcW w:w="739" w:type="dxa"/>
          </w:tcPr>
          <w:p w14:paraId="48A61D12"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0.60</w:t>
            </w:r>
          </w:p>
        </w:tc>
        <w:tc>
          <w:tcPr>
            <w:tcW w:w="739" w:type="dxa"/>
          </w:tcPr>
          <w:p w14:paraId="27B60A84"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0.66</w:t>
            </w:r>
          </w:p>
        </w:tc>
        <w:tc>
          <w:tcPr>
            <w:tcW w:w="739" w:type="dxa"/>
          </w:tcPr>
          <w:p w14:paraId="0DBE2EAA"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0.58</w:t>
            </w:r>
          </w:p>
        </w:tc>
        <w:tc>
          <w:tcPr>
            <w:tcW w:w="739" w:type="dxa"/>
          </w:tcPr>
          <w:p w14:paraId="5410F8E3"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0.30</w:t>
            </w:r>
          </w:p>
        </w:tc>
        <w:tc>
          <w:tcPr>
            <w:tcW w:w="739" w:type="dxa"/>
          </w:tcPr>
          <w:p w14:paraId="2A290118"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0.50</w:t>
            </w:r>
          </w:p>
        </w:tc>
        <w:tc>
          <w:tcPr>
            <w:tcW w:w="739" w:type="dxa"/>
          </w:tcPr>
          <w:p w14:paraId="021BCD64" w14:textId="77777777" w:rsidR="0054321A" w:rsidRPr="0054321A" w:rsidRDefault="0054321A" w:rsidP="00544069">
            <w:pPr>
              <w:rPr>
                <w:rFonts w:ascii="Calibri Light" w:hAnsi="Calibri Light" w:cs="Calibri Light"/>
                <w:b/>
                <w:bCs/>
                <w:sz w:val="22"/>
                <w:szCs w:val="22"/>
              </w:rPr>
            </w:pPr>
          </w:p>
        </w:tc>
      </w:tr>
      <w:tr w:rsidR="0054321A" w:rsidRPr="0054321A" w14:paraId="00975D76" w14:textId="77777777" w:rsidTr="003C3E3E">
        <w:trPr>
          <w:trHeight w:val="602"/>
        </w:trPr>
        <w:tc>
          <w:tcPr>
            <w:tcW w:w="2430" w:type="dxa"/>
          </w:tcPr>
          <w:p w14:paraId="2E9E1853" w14:textId="3C4F1470" w:rsidR="0054321A" w:rsidRPr="0054321A" w:rsidRDefault="0054321A" w:rsidP="004008CF">
            <w:pPr>
              <w:pStyle w:val="ListParagraph"/>
              <w:numPr>
                <w:ilvl w:val="0"/>
                <w:numId w:val="3"/>
              </w:numPr>
              <w:ind w:left="80" w:hanging="180"/>
              <w:rPr>
                <w:rFonts w:ascii="Calibri Light" w:hAnsi="Calibri Light" w:cs="Calibri Light"/>
                <w:sz w:val="22"/>
                <w:szCs w:val="22"/>
              </w:rPr>
            </w:pPr>
            <w:r w:rsidRPr="0054321A">
              <w:rPr>
                <w:rFonts w:ascii="Calibri Light" w:hAnsi="Calibri Light" w:cs="Calibri Light"/>
                <w:sz w:val="22"/>
                <w:szCs w:val="22"/>
              </w:rPr>
              <w:t>CSQ Global Strain</w:t>
            </w:r>
          </w:p>
        </w:tc>
        <w:tc>
          <w:tcPr>
            <w:tcW w:w="810" w:type="dxa"/>
          </w:tcPr>
          <w:p w14:paraId="02180298"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7.7</w:t>
            </w:r>
          </w:p>
        </w:tc>
        <w:tc>
          <w:tcPr>
            <w:tcW w:w="748" w:type="dxa"/>
          </w:tcPr>
          <w:p w14:paraId="6E283DE8"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2.6</w:t>
            </w:r>
          </w:p>
        </w:tc>
        <w:tc>
          <w:tcPr>
            <w:tcW w:w="739" w:type="dxa"/>
          </w:tcPr>
          <w:p w14:paraId="18DBF26F" w14:textId="77777777" w:rsidR="0054321A" w:rsidRPr="0054321A" w:rsidRDefault="0054321A" w:rsidP="00544069">
            <w:pPr>
              <w:rPr>
                <w:rFonts w:ascii="Calibri Light" w:hAnsi="Calibri Light" w:cs="Calibri Light"/>
                <w:sz w:val="22"/>
                <w:szCs w:val="22"/>
              </w:rPr>
            </w:pPr>
            <w:r w:rsidRPr="0054321A">
              <w:rPr>
                <w:rFonts w:ascii="Calibri Light" w:hAnsi="Calibri Light" w:cs="Calibri Light"/>
                <w:sz w:val="22"/>
                <w:szCs w:val="22"/>
              </w:rPr>
              <w:t>-0.11</w:t>
            </w:r>
          </w:p>
        </w:tc>
        <w:tc>
          <w:tcPr>
            <w:tcW w:w="739" w:type="dxa"/>
          </w:tcPr>
          <w:p w14:paraId="48F04E30"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0.77</w:t>
            </w:r>
          </w:p>
        </w:tc>
        <w:tc>
          <w:tcPr>
            <w:tcW w:w="739" w:type="dxa"/>
          </w:tcPr>
          <w:p w14:paraId="45F45450"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0.62</w:t>
            </w:r>
          </w:p>
        </w:tc>
        <w:tc>
          <w:tcPr>
            <w:tcW w:w="739" w:type="dxa"/>
          </w:tcPr>
          <w:p w14:paraId="495368D7"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0.42</w:t>
            </w:r>
          </w:p>
        </w:tc>
        <w:tc>
          <w:tcPr>
            <w:tcW w:w="739" w:type="dxa"/>
          </w:tcPr>
          <w:p w14:paraId="1FE9C98A"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0.61</w:t>
            </w:r>
          </w:p>
        </w:tc>
        <w:tc>
          <w:tcPr>
            <w:tcW w:w="739" w:type="dxa"/>
          </w:tcPr>
          <w:p w14:paraId="66E566E8"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0.46</w:t>
            </w:r>
          </w:p>
        </w:tc>
        <w:tc>
          <w:tcPr>
            <w:tcW w:w="739" w:type="dxa"/>
          </w:tcPr>
          <w:p w14:paraId="09A9BFD4"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0.41</w:t>
            </w:r>
          </w:p>
        </w:tc>
        <w:tc>
          <w:tcPr>
            <w:tcW w:w="739" w:type="dxa"/>
          </w:tcPr>
          <w:p w14:paraId="5030F0EC" w14:textId="77777777" w:rsidR="0054321A" w:rsidRPr="0054321A" w:rsidRDefault="0054321A" w:rsidP="00544069">
            <w:pPr>
              <w:rPr>
                <w:rFonts w:ascii="Calibri Light" w:hAnsi="Calibri Light" w:cs="Calibri Light"/>
                <w:b/>
                <w:bCs/>
                <w:sz w:val="22"/>
                <w:szCs w:val="22"/>
              </w:rPr>
            </w:pPr>
            <w:r w:rsidRPr="0054321A">
              <w:rPr>
                <w:rFonts w:ascii="Calibri Light" w:hAnsi="Calibri Light" w:cs="Calibri Light"/>
                <w:b/>
                <w:bCs/>
                <w:sz w:val="22"/>
                <w:szCs w:val="22"/>
              </w:rPr>
              <w:t>0.53</w:t>
            </w:r>
          </w:p>
        </w:tc>
      </w:tr>
    </w:tbl>
    <w:p w14:paraId="27E955C1" w14:textId="11414E80" w:rsidR="00A4106F" w:rsidRPr="0029002A" w:rsidRDefault="0029002A" w:rsidP="00544069">
      <w:pPr>
        <w:rPr>
          <w:rFonts w:ascii="Calibri Light" w:hAnsi="Calibri Light" w:cs="Calibri Light"/>
          <w:color w:val="000000"/>
          <w:lang w:val="en-GB"/>
        </w:rPr>
      </w:pPr>
      <w:r>
        <w:rPr>
          <w:rFonts w:ascii="Calibri Light" w:hAnsi="Calibri Light" w:cs="Calibri Light"/>
          <w:i/>
          <w:iCs/>
          <w:color w:val="000000"/>
          <w:lang w:val="en-GB"/>
        </w:rPr>
        <w:t xml:space="preserve">Note. </w:t>
      </w:r>
      <w:r w:rsidR="00365DD2">
        <w:rPr>
          <w:rFonts w:ascii="Calibri Light" w:hAnsi="Calibri Light" w:cs="Calibri Light"/>
          <w:color w:val="000000"/>
          <w:lang w:val="en-GB"/>
        </w:rPr>
        <w:t xml:space="preserve">Correlations in bold withstand Bonferroni correction. </w:t>
      </w:r>
    </w:p>
    <w:p w14:paraId="7AC50376" w14:textId="69F406E5" w:rsidR="003D6244" w:rsidRDefault="003D6244" w:rsidP="003D6244">
      <w:pPr>
        <w:rPr>
          <w:rFonts w:ascii="Calibri Light" w:hAnsi="Calibri Light" w:cs="Calibri Light"/>
          <w:color w:val="000000"/>
          <w:lang w:val="en-GB"/>
        </w:rPr>
      </w:pPr>
      <w:r w:rsidRPr="00A4106F">
        <w:rPr>
          <w:rFonts w:ascii="Calibri Light" w:hAnsi="Calibri Light" w:cs="Calibri Light"/>
          <w:color w:val="000000"/>
          <w:lang w:val="en-GB"/>
        </w:rPr>
        <w:t xml:space="preserve">References: </w:t>
      </w:r>
    </w:p>
    <w:sdt>
      <w:sdtPr>
        <w:rPr>
          <w:rFonts w:ascii="Calibri Light" w:hAnsi="Calibri Light" w:cs="Calibri Light"/>
          <w:color w:val="000000"/>
          <w:lang w:val="en-GB"/>
        </w:rPr>
        <w:tag w:val="MENDELEY_BIBLIOGRAPHY"/>
        <w:id w:val="2137443438"/>
        <w:placeholder>
          <w:docPart w:val="DefaultPlaceholder_-1854013440"/>
        </w:placeholder>
      </w:sdtPr>
      <w:sdtEndPr/>
      <w:sdtContent>
        <w:p w14:paraId="79B1B491" w14:textId="12DF5F95" w:rsidR="00CC5414" w:rsidRPr="0079742A" w:rsidRDefault="0079742A" w:rsidP="0079742A">
          <w:pPr>
            <w:autoSpaceDE w:val="0"/>
            <w:autoSpaceDN w:val="0"/>
            <w:ind w:hanging="450"/>
            <w:divId w:val="815222764"/>
            <w:rPr>
              <w:rFonts w:ascii="Calibri Light" w:eastAsia="Times New Roman" w:hAnsi="Calibri Light" w:cs="Calibri Light"/>
            </w:rPr>
          </w:pPr>
          <w:r w:rsidRPr="0079742A">
            <w:rPr>
              <w:rFonts w:ascii="Calibri Light" w:eastAsia="Times New Roman" w:hAnsi="Calibri Light" w:cs="Calibri Light"/>
            </w:rPr>
            <w:t xml:space="preserve">Aman, M. G., </w:t>
          </w:r>
          <w:proofErr w:type="spellStart"/>
          <w:r w:rsidRPr="0079742A">
            <w:rPr>
              <w:rFonts w:ascii="Calibri Light" w:eastAsia="Times New Roman" w:hAnsi="Calibri Light" w:cs="Calibri Light"/>
            </w:rPr>
            <w:t>Tassé</w:t>
          </w:r>
          <w:proofErr w:type="spellEnd"/>
          <w:r w:rsidRPr="0079742A">
            <w:rPr>
              <w:rFonts w:ascii="Calibri Light" w:eastAsia="Times New Roman" w:hAnsi="Calibri Light" w:cs="Calibri Light"/>
            </w:rPr>
            <w:t xml:space="preserve">, M. J., </w:t>
          </w:r>
          <w:proofErr w:type="spellStart"/>
          <w:r w:rsidRPr="0079742A">
            <w:rPr>
              <w:rFonts w:ascii="Calibri Light" w:eastAsia="Times New Roman" w:hAnsi="Calibri Light" w:cs="Calibri Light"/>
            </w:rPr>
            <w:t>Rojahn</w:t>
          </w:r>
          <w:proofErr w:type="spellEnd"/>
          <w:r w:rsidRPr="0079742A">
            <w:rPr>
              <w:rFonts w:ascii="Calibri Light" w:eastAsia="Times New Roman" w:hAnsi="Calibri Light" w:cs="Calibri Light"/>
            </w:rPr>
            <w:t xml:space="preserve">, J., &amp; Hammer, D. (1996). The </w:t>
          </w:r>
          <w:proofErr w:type="spellStart"/>
          <w:r w:rsidRPr="0079742A">
            <w:rPr>
              <w:rFonts w:ascii="Calibri Light" w:eastAsia="Times New Roman" w:hAnsi="Calibri Light" w:cs="Calibri Light"/>
            </w:rPr>
            <w:t>Nisonger</w:t>
          </w:r>
          <w:proofErr w:type="spellEnd"/>
          <w:r w:rsidRPr="0079742A">
            <w:rPr>
              <w:rFonts w:ascii="Calibri Light" w:eastAsia="Times New Roman" w:hAnsi="Calibri Light" w:cs="Calibri Light"/>
            </w:rPr>
            <w:t xml:space="preserve"> CBRF: A child behavior rating form for children with developmental disabilities. Research in Developmental Disabilities, 17(1). https://doi.org/10.1016/0891-4222(95)00039-9</w:t>
          </w:r>
        </w:p>
        <w:p w14:paraId="7994A944" w14:textId="316929BE" w:rsidR="00A535EC" w:rsidRPr="0079742A" w:rsidRDefault="00A535EC">
          <w:pPr>
            <w:autoSpaceDE w:val="0"/>
            <w:autoSpaceDN w:val="0"/>
            <w:ind w:hanging="480"/>
            <w:divId w:val="815222764"/>
            <w:rPr>
              <w:rFonts w:ascii="Calibri Light" w:eastAsia="Times New Roman" w:hAnsi="Calibri Light" w:cs="Calibri Light"/>
              <w:color w:val="000000"/>
            </w:rPr>
          </w:pPr>
          <w:r w:rsidRPr="0079742A">
            <w:rPr>
              <w:rFonts w:ascii="Calibri Light" w:eastAsia="Times New Roman" w:hAnsi="Calibri Light" w:cs="Calibri Light"/>
              <w:color w:val="000000"/>
            </w:rPr>
            <w:t xml:space="preserve">Bradshaw, J., Gillespie, S., McCracken, C., King, B. H., McCracken, J. T., Johnson, C. R., </w:t>
          </w:r>
          <w:proofErr w:type="spellStart"/>
          <w:r w:rsidRPr="0079742A">
            <w:rPr>
              <w:rFonts w:ascii="Calibri Light" w:eastAsia="Times New Roman" w:hAnsi="Calibri Light" w:cs="Calibri Light"/>
              <w:color w:val="000000"/>
            </w:rPr>
            <w:t>Lecavalier</w:t>
          </w:r>
          <w:proofErr w:type="spellEnd"/>
          <w:r w:rsidRPr="0079742A">
            <w:rPr>
              <w:rFonts w:ascii="Calibri Light" w:eastAsia="Times New Roman" w:hAnsi="Calibri Light" w:cs="Calibri Light"/>
              <w:color w:val="000000"/>
            </w:rPr>
            <w:t xml:space="preserve">, L., Smith, T., </w:t>
          </w:r>
          <w:proofErr w:type="spellStart"/>
          <w:r w:rsidRPr="0079742A">
            <w:rPr>
              <w:rFonts w:ascii="Calibri Light" w:eastAsia="Times New Roman" w:hAnsi="Calibri Light" w:cs="Calibri Light"/>
              <w:color w:val="000000"/>
            </w:rPr>
            <w:t>Swiezy</w:t>
          </w:r>
          <w:proofErr w:type="spellEnd"/>
          <w:r w:rsidRPr="0079742A">
            <w:rPr>
              <w:rFonts w:ascii="Calibri Light" w:eastAsia="Times New Roman" w:hAnsi="Calibri Light" w:cs="Calibri Light"/>
              <w:color w:val="000000"/>
            </w:rPr>
            <w:t xml:space="preserve">, N., Bearss, K., Sikich, L., Donnelly, C., Hollander, E., </w:t>
          </w:r>
          <w:proofErr w:type="spellStart"/>
          <w:r w:rsidRPr="0079742A">
            <w:rPr>
              <w:rFonts w:ascii="Calibri Light" w:eastAsia="Times New Roman" w:hAnsi="Calibri Light" w:cs="Calibri Light"/>
              <w:color w:val="000000"/>
            </w:rPr>
            <w:t>McDougle</w:t>
          </w:r>
          <w:proofErr w:type="spellEnd"/>
          <w:r w:rsidRPr="0079742A">
            <w:rPr>
              <w:rFonts w:ascii="Calibri Light" w:eastAsia="Times New Roman" w:hAnsi="Calibri Light" w:cs="Calibri Light"/>
              <w:color w:val="000000"/>
            </w:rPr>
            <w:t xml:space="preserve">, C. J., &amp; Scahill, L. (2021). Predictors of Caregiver Strain for Parents of Children with Autism Spectrum Disorder. Journal of Autism and Developmental Disorders, 51(9), 3039–3049. </w:t>
          </w:r>
          <w:hyperlink r:id="rId11" w:history="1">
            <w:r w:rsidR="006602C0" w:rsidRPr="0079742A">
              <w:rPr>
                <w:rStyle w:val="Hyperlink"/>
                <w:rFonts w:ascii="Calibri Light" w:eastAsia="Times New Roman" w:hAnsi="Calibri Light" w:cs="Calibri Light"/>
              </w:rPr>
              <w:t>https://doi.org/10.1007/s10803-020-04625-x</w:t>
            </w:r>
          </w:hyperlink>
        </w:p>
        <w:p w14:paraId="5B0EAB3A" w14:textId="71ED7310" w:rsidR="002F72E6" w:rsidRPr="0079742A" w:rsidRDefault="002F72E6" w:rsidP="00CC5414">
          <w:pPr>
            <w:autoSpaceDE w:val="0"/>
            <w:autoSpaceDN w:val="0"/>
            <w:ind w:hanging="480"/>
            <w:divId w:val="815222764"/>
            <w:rPr>
              <w:rFonts w:ascii="Calibri Light" w:eastAsia="Times New Roman" w:hAnsi="Calibri Light" w:cs="Calibri Light"/>
            </w:rPr>
          </w:pPr>
          <w:r w:rsidRPr="0079742A">
            <w:rPr>
              <w:rFonts w:ascii="Calibri Light" w:eastAsia="Times New Roman" w:hAnsi="Calibri Light" w:cs="Calibri Light"/>
            </w:rPr>
            <w:t xml:space="preserve">Brannan, A. M., </w:t>
          </w:r>
          <w:proofErr w:type="spellStart"/>
          <w:r w:rsidRPr="0079742A">
            <w:rPr>
              <w:rFonts w:ascii="Calibri Light" w:eastAsia="Times New Roman" w:hAnsi="Calibri Light" w:cs="Calibri Light"/>
            </w:rPr>
            <w:t>Heflinger</w:t>
          </w:r>
          <w:proofErr w:type="spellEnd"/>
          <w:r w:rsidRPr="0079742A">
            <w:rPr>
              <w:rFonts w:ascii="Calibri Light" w:eastAsia="Times New Roman" w:hAnsi="Calibri Light" w:cs="Calibri Light"/>
            </w:rPr>
            <w:t xml:space="preserve">, C. A., &amp; </w:t>
          </w:r>
          <w:proofErr w:type="spellStart"/>
          <w:r w:rsidRPr="0079742A">
            <w:rPr>
              <w:rFonts w:ascii="Calibri Light" w:eastAsia="Times New Roman" w:hAnsi="Calibri Light" w:cs="Calibri Light"/>
            </w:rPr>
            <w:t>Bickman</w:t>
          </w:r>
          <w:proofErr w:type="spellEnd"/>
          <w:r w:rsidRPr="0079742A">
            <w:rPr>
              <w:rFonts w:ascii="Calibri Light" w:eastAsia="Times New Roman" w:hAnsi="Calibri Light" w:cs="Calibri Light"/>
            </w:rPr>
            <w:t>, L. (1997). The Caregiver Strain Questionnaire: Measuring the Impact on the Family of Living with a Child with Serious Emotional Disturbance. Journal of Emotional and Behavioral Disorders, 5(4). https://doi.org/10.1177/106342669700500404</w:t>
          </w:r>
        </w:p>
        <w:p w14:paraId="61909378" w14:textId="5826F068" w:rsidR="006602C0" w:rsidRPr="0079742A" w:rsidRDefault="006602C0" w:rsidP="006602C0">
          <w:pPr>
            <w:autoSpaceDE w:val="0"/>
            <w:autoSpaceDN w:val="0"/>
            <w:ind w:hanging="480"/>
            <w:divId w:val="815222764"/>
            <w:rPr>
              <w:rFonts w:ascii="Calibri Light" w:eastAsia="Times New Roman" w:hAnsi="Calibri Light" w:cs="Calibri Light"/>
            </w:rPr>
          </w:pPr>
          <w:r w:rsidRPr="0079742A">
            <w:rPr>
              <w:rFonts w:ascii="Calibri Light" w:eastAsia="Times New Roman" w:hAnsi="Calibri Light" w:cs="Calibri Light"/>
            </w:rPr>
            <w:lastRenderedPageBreak/>
            <w:t>Dai, Y. G., &amp; Carter, A. S. (2023). Characterizing Accommodations by Parents of Young Children with Autism: A Mixed Methods Analysis. Journal of Autism and Developmental Disorders, 53(9), 3380–3393. https://doi.org/10.1007/s10803-022-05652-6</w:t>
          </w:r>
        </w:p>
        <w:p w14:paraId="572EA0D8" w14:textId="77777777" w:rsidR="00A535EC" w:rsidRPr="0079742A" w:rsidRDefault="00A535EC">
          <w:pPr>
            <w:autoSpaceDE w:val="0"/>
            <w:autoSpaceDN w:val="0"/>
            <w:ind w:hanging="480"/>
            <w:divId w:val="1955938047"/>
            <w:rPr>
              <w:rFonts w:ascii="Calibri Light" w:eastAsia="Times New Roman" w:hAnsi="Calibri Light" w:cs="Calibri Light"/>
              <w:color w:val="000000"/>
            </w:rPr>
          </w:pPr>
          <w:r w:rsidRPr="0079742A">
            <w:rPr>
              <w:rFonts w:ascii="Calibri Light" w:eastAsia="Times New Roman" w:hAnsi="Calibri Light" w:cs="Calibri Light"/>
              <w:color w:val="000000"/>
            </w:rPr>
            <w:t>Ezzat, O. (2017). Quality of Life and Subjective Burden on Family Caregiver of Children with Autism. American Journal of Nursing Science, 6(1), 33. https://doi.org/10.11648/j.ajns.20170601.15</w:t>
          </w:r>
        </w:p>
        <w:p w14:paraId="32DD6426" w14:textId="77777777" w:rsidR="00A535EC" w:rsidRPr="0079742A" w:rsidRDefault="00A535EC">
          <w:pPr>
            <w:autoSpaceDE w:val="0"/>
            <w:autoSpaceDN w:val="0"/>
            <w:ind w:hanging="480"/>
            <w:divId w:val="1710910986"/>
            <w:rPr>
              <w:rFonts w:ascii="Calibri Light" w:eastAsia="Times New Roman" w:hAnsi="Calibri Light" w:cs="Calibri Light"/>
              <w:color w:val="000000"/>
            </w:rPr>
          </w:pPr>
          <w:r w:rsidRPr="0079742A">
            <w:rPr>
              <w:rFonts w:ascii="Calibri Light" w:eastAsia="Times New Roman" w:hAnsi="Calibri Light" w:cs="Calibri Light"/>
              <w:color w:val="000000"/>
            </w:rPr>
            <w:t xml:space="preserve">García-Grau, P., Martínez-Rico, G., González-García, R. J., </w:t>
          </w:r>
          <w:proofErr w:type="spellStart"/>
          <w:r w:rsidRPr="0079742A">
            <w:rPr>
              <w:rFonts w:ascii="Calibri Light" w:eastAsia="Times New Roman" w:hAnsi="Calibri Light" w:cs="Calibri Light"/>
              <w:color w:val="000000"/>
            </w:rPr>
            <w:t>Escorcia</w:t>
          </w:r>
          <w:proofErr w:type="spellEnd"/>
          <w:r w:rsidRPr="0079742A">
            <w:rPr>
              <w:rFonts w:ascii="Calibri Light" w:eastAsia="Times New Roman" w:hAnsi="Calibri Light" w:cs="Calibri Light"/>
              <w:color w:val="000000"/>
            </w:rPr>
            <w:t xml:space="preserve">-Mora, C. T., &amp; </w:t>
          </w:r>
          <w:proofErr w:type="spellStart"/>
          <w:r w:rsidRPr="0079742A">
            <w:rPr>
              <w:rFonts w:ascii="Calibri Light" w:eastAsia="Times New Roman" w:hAnsi="Calibri Light" w:cs="Calibri Light"/>
              <w:color w:val="000000"/>
            </w:rPr>
            <w:t>Cañadas</w:t>
          </w:r>
          <w:proofErr w:type="spellEnd"/>
          <w:r w:rsidRPr="0079742A">
            <w:rPr>
              <w:rFonts w:ascii="Calibri Light" w:eastAsia="Times New Roman" w:hAnsi="Calibri Light" w:cs="Calibri Light"/>
              <w:color w:val="000000"/>
            </w:rPr>
            <w:t>-Pérez, M. (2024). Caregiver Burden and Family Quality of Life in Early Intervention: The Role of Mothers and Family Confidence. European Journal of Investigation in Health, Psychology and Education, 14(5), 1325–1337. https://doi.org/10.3390/ejihpe14050087</w:t>
          </w:r>
        </w:p>
        <w:p w14:paraId="7257CBEF" w14:textId="77777777" w:rsidR="00A535EC" w:rsidRPr="0079742A" w:rsidRDefault="00A535EC">
          <w:pPr>
            <w:autoSpaceDE w:val="0"/>
            <w:autoSpaceDN w:val="0"/>
            <w:ind w:hanging="480"/>
            <w:divId w:val="306010106"/>
            <w:rPr>
              <w:rFonts w:ascii="Calibri Light" w:eastAsia="Times New Roman" w:hAnsi="Calibri Light" w:cs="Calibri Light"/>
              <w:color w:val="000000"/>
            </w:rPr>
          </w:pPr>
          <w:r w:rsidRPr="0079742A">
            <w:rPr>
              <w:rFonts w:ascii="Calibri Light" w:eastAsia="Times New Roman" w:hAnsi="Calibri Light" w:cs="Calibri Light"/>
              <w:color w:val="000000"/>
            </w:rPr>
            <w:t>Hayes, A. (2022). Introduction to Mediation, Moderation, and Conditional Process Analysis (T. Little, Ed.; 3rd ed.). Guilford Press.</w:t>
          </w:r>
        </w:p>
        <w:p w14:paraId="20EEF300" w14:textId="132DA2EA" w:rsidR="0079742A" w:rsidRPr="0079742A" w:rsidRDefault="0079742A" w:rsidP="0079742A">
          <w:pPr>
            <w:autoSpaceDE w:val="0"/>
            <w:autoSpaceDN w:val="0"/>
            <w:ind w:hanging="480"/>
            <w:divId w:val="306010106"/>
            <w:rPr>
              <w:rFonts w:ascii="Calibri Light" w:eastAsia="Times New Roman" w:hAnsi="Calibri Light" w:cs="Calibri Light"/>
            </w:rPr>
          </w:pPr>
          <w:r w:rsidRPr="0079742A">
            <w:rPr>
              <w:rFonts w:ascii="Calibri Light" w:eastAsia="Times New Roman" w:hAnsi="Calibri Light" w:cs="Calibri Light"/>
            </w:rPr>
            <w:t xml:space="preserve">Hayes, A. F., &amp; </w:t>
          </w:r>
          <w:proofErr w:type="spellStart"/>
          <w:r w:rsidRPr="0079742A">
            <w:rPr>
              <w:rFonts w:ascii="Calibri Light" w:eastAsia="Times New Roman" w:hAnsi="Calibri Light" w:cs="Calibri Light"/>
            </w:rPr>
            <w:t>Scharkow</w:t>
          </w:r>
          <w:proofErr w:type="spellEnd"/>
          <w:r w:rsidRPr="0079742A">
            <w:rPr>
              <w:rFonts w:ascii="Calibri Light" w:eastAsia="Times New Roman" w:hAnsi="Calibri Light" w:cs="Calibri Light"/>
            </w:rPr>
            <w:t>, M. (2013). The Relative Trustworthiness of Inferential Tests of the Indirect Effect in Statistical Mediation Analysis: Does Method Really Matter? Psychological Science, 24(10), 1918–1927. https://doi.org/10.1177/0956797613480187</w:t>
          </w:r>
        </w:p>
        <w:p w14:paraId="2D3790A1" w14:textId="6350DC96" w:rsidR="00A535EC" w:rsidRPr="0079742A" w:rsidRDefault="00A535EC">
          <w:pPr>
            <w:autoSpaceDE w:val="0"/>
            <w:autoSpaceDN w:val="0"/>
            <w:ind w:hanging="480"/>
            <w:divId w:val="1467311586"/>
            <w:rPr>
              <w:rFonts w:ascii="Calibri Light" w:eastAsia="Times New Roman" w:hAnsi="Calibri Light" w:cs="Calibri Light"/>
              <w:color w:val="000000"/>
            </w:rPr>
          </w:pPr>
          <w:r w:rsidRPr="0079742A">
            <w:rPr>
              <w:rFonts w:ascii="Calibri Light" w:eastAsia="Times New Roman" w:hAnsi="Calibri Light" w:cs="Calibri Light"/>
              <w:color w:val="000000"/>
            </w:rPr>
            <w:t xml:space="preserve">Khanna, R., Madhavan, S. S., Smith, M. J., </w:t>
          </w:r>
          <w:proofErr w:type="spellStart"/>
          <w:r w:rsidRPr="0079742A">
            <w:rPr>
              <w:rFonts w:ascii="Calibri Light" w:eastAsia="Times New Roman" w:hAnsi="Calibri Light" w:cs="Calibri Light"/>
              <w:color w:val="000000"/>
            </w:rPr>
            <w:t>Tworek</w:t>
          </w:r>
          <w:proofErr w:type="spellEnd"/>
          <w:r w:rsidRPr="0079742A">
            <w:rPr>
              <w:rFonts w:ascii="Calibri Light" w:eastAsia="Times New Roman" w:hAnsi="Calibri Light" w:cs="Calibri Light"/>
              <w:color w:val="000000"/>
            </w:rPr>
            <w:t xml:space="preserve">, C., Patrick, J. H., &amp; Becker-Cottrill, B. (2012). Psychometric properties of the Caregiver Strain Questionnaire (CGSQ) among caregivers of children with autism. Autism, 16(2), 179–199. </w:t>
          </w:r>
          <w:hyperlink r:id="rId12" w:history="1">
            <w:r w:rsidR="00953EA1" w:rsidRPr="0079742A">
              <w:rPr>
                <w:rStyle w:val="Hyperlink"/>
                <w:rFonts w:ascii="Calibri Light" w:eastAsia="Times New Roman" w:hAnsi="Calibri Light" w:cs="Calibri Light"/>
              </w:rPr>
              <w:t>https://doi.org/10.1177/1362361311406143</w:t>
            </w:r>
          </w:hyperlink>
        </w:p>
        <w:p w14:paraId="34043959" w14:textId="1EC08DF9" w:rsidR="00953EA1" w:rsidRPr="0079742A" w:rsidRDefault="00953EA1" w:rsidP="00953EA1">
          <w:pPr>
            <w:autoSpaceDE w:val="0"/>
            <w:autoSpaceDN w:val="0"/>
            <w:ind w:hanging="480"/>
            <w:divId w:val="1467311586"/>
            <w:rPr>
              <w:rFonts w:ascii="Calibri Light" w:eastAsia="Times New Roman" w:hAnsi="Calibri Light" w:cs="Calibri Light"/>
            </w:rPr>
          </w:pPr>
          <w:r w:rsidRPr="0079742A">
            <w:rPr>
              <w:rFonts w:ascii="Calibri Light" w:eastAsia="Times New Roman" w:hAnsi="Calibri Light" w:cs="Calibri Light"/>
            </w:rPr>
            <w:t xml:space="preserve">Masefield, S. C., </w:t>
          </w:r>
          <w:proofErr w:type="spellStart"/>
          <w:r w:rsidRPr="0079742A">
            <w:rPr>
              <w:rFonts w:ascii="Calibri Light" w:eastAsia="Times New Roman" w:hAnsi="Calibri Light" w:cs="Calibri Light"/>
            </w:rPr>
            <w:t>Prady</w:t>
          </w:r>
          <w:proofErr w:type="spellEnd"/>
          <w:r w:rsidRPr="0079742A">
            <w:rPr>
              <w:rFonts w:ascii="Calibri Light" w:eastAsia="Times New Roman" w:hAnsi="Calibri Light" w:cs="Calibri Light"/>
            </w:rPr>
            <w:t>, S. L., Sheldon, T. A., Small, N., Jarvis, S., &amp; Pickett, K. E. (2020b). The Caregiver Health Effects of Caring for Young Children with Developmental Disabilities: A Meta-analysis. Maternal and Child Health Journal, 24(5), 561–574. https://doi.org/10.1007/s10995-020-02896-5</w:t>
          </w:r>
        </w:p>
        <w:p w14:paraId="47B42D41" w14:textId="77777777" w:rsidR="00A535EC" w:rsidRPr="0079742A" w:rsidRDefault="00A535EC">
          <w:pPr>
            <w:autoSpaceDE w:val="0"/>
            <w:autoSpaceDN w:val="0"/>
            <w:ind w:hanging="480"/>
            <w:divId w:val="239288412"/>
            <w:rPr>
              <w:rFonts w:ascii="Calibri Light" w:eastAsia="Times New Roman" w:hAnsi="Calibri Light" w:cs="Calibri Light"/>
              <w:color w:val="000000"/>
            </w:rPr>
          </w:pPr>
          <w:r w:rsidRPr="0079742A">
            <w:rPr>
              <w:rFonts w:ascii="Calibri Light" w:eastAsia="Times New Roman" w:hAnsi="Calibri Light" w:cs="Calibri Light"/>
              <w:color w:val="000000"/>
            </w:rPr>
            <w:t xml:space="preserve">Maul, C. A., &amp; Singer, G. H. S. (2009). “Just Good Different Things”: Specific Accommodations Families Make to Positively Adapt to Their Children </w:t>
          </w:r>
          <w:proofErr w:type="gramStart"/>
          <w:r w:rsidRPr="0079742A">
            <w:rPr>
              <w:rFonts w:ascii="Calibri Light" w:eastAsia="Times New Roman" w:hAnsi="Calibri Light" w:cs="Calibri Light"/>
              <w:color w:val="000000"/>
            </w:rPr>
            <w:t>With</w:t>
          </w:r>
          <w:proofErr w:type="gramEnd"/>
          <w:r w:rsidRPr="0079742A">
            <w:rPr>
              <w:rFonts w:ascii="Calibri Light" w:eastAsia="Times New Roman" w:hAnsi="Calibri Light" w:cs="Calibri Light"/>
              <w:color w:val="000000"/>
            </w:rPr>
            <w:t xml:space="preserve"> Developmental Disabilities. Topics in Early Childhood Special Education, 29(3), 155–170. https://doi.org/10.1177/0271121408328516</w:t>
          </w:r>
        </w:p>
        <w:p w14:paraId="6638FC5D" w14:textId="77777777" w:rsidR="00A535EC" w:rsidRPr="0079742A" w:rsidRDefault="00A535EC">
          <w:pPr>
            <w:autoSpaceDE w:val="0"/>
            <w:autoSpaceDN w:val="0"/>
            <w:ind w:hanging="480"/>
            <w:divId w:val="849222180"/>
            <w:rPr>
              <w:rFonts w:ascii="Calibri Light" w:eastAsia="Times New Roman" w:hAnsi="Calibri Light" w:cs="Calibri Light"/>
              <w:color w:val="000000"/>
            </w:rPr>
          </w:pPr>
          <w:r w:rsidRPr="0079742A">
            <w:rPr>
              <w:rFonts w:ascii="Calibri Light" w:eastAsia="Times New Roman" w:hAnsi="Calibri Light" w:cs="Calibri Light"/>
              <w:color w:val="000000"/>
            </w:rPr>
            <w:t xml:space="preserve">O’Nions, E., </w:t>
          </w:r>
          <w:proofErr w:type="spellStart"/>
          <w:r w:rsidRPr="0079742A">
            <w:rPr>
              <w:rFonts w:ascii="Calibri Light" w:eastAsia="Times New Roman" w:hAnsi="Calibri Light" w:cs="Calibri Light"/>
              <w:color w:val="000000"/>
            </w:rPr>
            <w:t>Happé</w:t>
          </w:r>
          <w:proofErr w:type="spellEnd"/>
          <w:r w:rsidRPr="0079742A">
            <w:rPr>
              <w:rFonts w:ascii="Calibri Light" w:eastAsia="Times New Roman" w:hAnsi="Calibri Light" w:cs="Calibri Light"/>
              <w:color w:val="000000"/>
            </w:rPr>
            <w:t xml:space="preserve">, F., Evers, K., Boonen, H., &amp; </w:t>
          </w:r>
          <w:proofErr w:type="spellStart"/>
          <w:r w:rsidRPr="0079742A">
            <w:rPr>
              <w:rFonts w:ascii="Calibri Light" w:eastAsia="Times New Roman" w:hAnsi="Calibri Light" w:cs="Calibri Light"/>
              <w:color w:val="000000"/>
            </w:rPr>
            <w:t>Noens</w:t>
          </w:r>
          <w:proofErr w:type="spellEnd"/>
          <w:r w:rsidRPr="0079742A">
            <w:rPr>
              <w:rFonts w:ascii="Calibri Light" w:eastAsia="Times New Roman" w:hAnsi="Calibri Light" w:cs="Calibri Light"/>
              <w:color w:val="000000"/>
            </w:rPr>
            <w:t xml:space="preserve">, I. (2018). How do Parents Manage Irritability, Challenging </w:t>
          </w:r>
          <w:proofErr w:type="spellStart"/>
          <w:r w:rsidRPr="0079742A">
            <w:rPr>
              <w:rFonts w:ascii="Calibri Light" w:eastAsia="Times New Roman" w:hAnsi="Calibri Light" w:cs="Calibri Light"/>
              <w:color w:val="000000"/>
            </w:rPr>
            <w:t>Behaviour</w:t>
          </w:r>
          <w:proofErr w:type="spellEnd"/>
          <w:r w:rsidRPr="0079742A">
            <w:rPr>
              <w:rFonts w:ascii="Calibri Light" w:eastAsia="Times New Roman" w:hAnsi="Calibri Light" w:cs="Calibri Light"/>
              <w:color w:val="000000"/>
            </w:rPr>
            <w:t>, Non-Compliance and Anxiety in Children with Autism Spectrum Disorders? A Meta-Synthesis. Journal of Autism and Developmental Disorders, 48(4), 1272–1286. https://doi.org/10.1007/s10803-017-3361-4</w:t>
          </w:r>
        </w:p>
        <w:p w14:paraId="33366F40" w14:textId="6BF69761" w:rsidR="00A535EC" w:rsidRPr="0079742A" w:rsidRDefault="00A535EC">
          <w:pPr>
            <w:autoSpaceDE w:val="0"/>
            <w:autoSpaceDN w:val="0"/>
            <w:ind w:hanging="480"/>
            <w:divId w:val="114450365"/>
            <w:rPr>
              <w:rFonts w:ascii="Calibri Light" w:eastAsia="Times New Roman" w:hAnsi="Calibri Light" w:cs="Calibri Light"/>
              <w:color w:val="000000"/>
            </w:rPr>
          </w:pPr>
          <w:r w:rsidRPr="0079742A">
            <w:rPr>
              <w:rFonts w:ascii="Calibri Light" w:eastAsia="Times New Roman" w:hAnsi="Calibri Light" w:cs="Calibri Light"/>
              <w:color w:val="000000"/>
            </w:rPr>
            <w:t xml:space="preserve">Shivers, C. M., </w:t>
          </w:r>
          <w:proofErr w:type="spellStart"/>
          <w:r w:rsidRPr="0079742A">
            <w:rPr>
              <w:rFonts w:ascii="Calibri Light" w:eastAsia="Times New Roman" w:hAnsi="Calibri Light" w:cs="Calibri Light"/>
              <w:color w:val="000000"/>
            </w:rPr>
            <w:t>Krizova</w:t>
          </w:r>
          <w:proofErr w:type="spellEnd"/>
          <w:r w:rsidRPr="0079742A">
            <w:rPr>
              <w:rFonts w:ascii="Calibri Light" w:eastAsia="Times New Roman" w:hAnsi="Calibri Light" w:cs="Calibri Light"/>
              <w:color w:val="000000"/>
            </w:rPr>
            <w:t xml:space="preserve">, K., &amp; Lee, G. K. (2017). Types of strain among family members of individuals with autism spectrum disorder across the lifespan. Research in Developmental Disabilities, 68, 42–51. </w:t>
          </w:r>
          <w:hyperlink r:id="rId13" w:history="1">
            <w:r w:rsidR="008743DD" w:rsidRPr="0079742A">
              <w:rPr>
                <w:rStyle w:val="Hyperlink"/>
                <w:rFonts w:ascii="Calibri Light" w:eastAsia="Times New Roman" w:hAnsi="Calibri Light" w:cs="Calibri Light"/>
              </w:rPr>
              <w:t>https://doi.org/10.1016/j.ridd.2017.07.003</w:t>
            </w:r>
          </w:hyperlink>
        </w:p>
        <w:p w14:paraId="5A9C89C6" w14:textId="0BEE310D" w:rsidR="00F24031" w:rsidRDefault="008743DD" w:rsidP="00F24031">
          <w:pPr>
            <w:autoSpaceDE w:val="0"/>
            <w:autoSpaceDN w:val="0"/>
            <w:ind w:hanging="480"/>
            <w:divId w:val="114450365"/>
            <w:rPr>
              <w:rFonts w:ascii="Calibri Light" w:eastAsia="Times New Roman" w:hAnsi="Calibri Light" w:cs="Calibri Light"/>
            </w:rPr>
          </w:pPr>
          <w:proofErr w:type="spellStart"/>
          <w:r w:rsidRPr="0079742A">
            <w:rPr>
              <w:rFonts w:ascii="Calibri Light" w:eastAsia="Times New Roman" w:hAnsi="Calibri Light" w:cs="Calibri Light"/>
            </w:rPr>
            <w:t>Udhnani</w:t>
          </w:r>
          <w:proofErr w:type="spellEnd"/>
          <w:r w:rsidRPr="0079742A">
            <w:rPr>
              <w:rFonts w:ascii="Calibri Light" w:eastAsia="Times New Roman" w:hAnsi="Calibri Light" w:cs="Calibri Light"/>
            </w:rPr>
            <w:t xml:space="preserve">, M. D., Miller, J. S., &amp; </w:t>
          </w:r>
          <w:proofErr w:type="spellStart"/>
          <w:r w:rsidRPr="0079742A">
            <w:rPr>
              <w:rFonts w:ascii="Calibri Light" w:eastAsia="Times New Roman" w:hAnsi="Calibri Light" w:cs="Calibri Light"/>
            </w:rPr>
            <w:t>Lecavalier</w:t>
          </w:r>
          <w:proofErr w:type="spellEnd"/>
          <w:r w:rsidRPr="0079742A">
            <w:rPr>
              <w:rFonts w:ascii="Calibri Light" w:eastAsia="Times New Roman" w:hAnsi="Calibri Light" w:cs="Calibri Light"/>
            </w:rPr>
            <w:t xml:space="preserve">, L. (2023). Development and Preliminary Validation of the Accommodations &amp; Impact Scale for Developmental Disabilities. Journal of Autism and Developmental Disorders, 54(5), 1870–1881. </w:t>
          </w:r>
          <w:hyperlink r:id="rId14" w:history="1">
            <w:r w:rsidR="00F24031" w:rsidRPr="006511A7">
              <w:rPr>
                <w:rStyle w:val="Hyperlink"/>
                <w:rFonts w:ascii="Calibri Light" w:eastAsia="Times New Roman" w:hAnsi="Calibri Light" w:cs="Calibri Light"/>
              </w:rPr>
              <w:t>https://doi.org/10.1007/s10803-023-05929-4</w:t>
            </w:r>
          </w:hyperlink>
        </w:p>
        <w:p w14:paraId="49641764" w14:textId="3F70849E" w:rsidR="003C4AD5" w:rsidRPr="00F24031" w:rsidRDefault="00A535EC" w:rsidP="00F24031">
          <w:pPr>
            <w:autoSpaceDE w:val="0"/>
            <w:autoSpaceDN w:val="0"/>
            <w:ind w:hanging="480"/>
            <w:divId w:val="114450365"/>
            <w:rPr>
              <w:rFonts w:ascii="Calibri Light" w:eastAsia="Times New Roman" w:hAnsi="Calibri Light" w:cs="Calibri Light"/>
            </w:rPr>
          </w:pPr>
          <w:r w:rsidRPr="0079742A">
            <w:rPr>
              <w:rFonts w:ascii="Calibri Light" w:eastAsia="Times New Roman" w:hAnsi="Calibri Light" w:cs="Calibri Light"/>
              <w:color w:val="000000"/>
            </w:rPr>
            <w:t xml:space="preserve">Woodgate, R. L., </w:t>
          </w:r>
          <w:proofErr w:type="spellStart"/>
          <w:r w:rsidRPr="0079742A">
            <w:rPr>
              <w:rFonts w:ascii="Calibri Light" w:eastAsia="Times New Roman" w:hAnsi="Calibri Light" w:cs="Calibri Light"/>
              <w:color w:val="000000"/>
            </w:rPr>
            <w:t>Ateah</w:t>
          </w:r>
          <w:proofErr w:type="spellEnd"/>
          <w:r w:rsidRPr="0079742A">
            <w:rPr>
              <w:rFonts w:ascii="Calibri Light" w:eastAsia="Times New Roman" w:hAnsi="Calibri Light" w:cs="Calibri Light"/>
              <w:color w:val="000000"/>
            </w:rPr>
            <w:t>, C., &amp; Secco, L. (2008). Living in a world of our own: The experience of parents who have a child with autism. Qualitative Health Research, 18(8), 1075–1083. https://doi.org/10.1177/1049732308320112</w:t>
          </w:r>
        </w:p>
      </w:sdtContent>
    </w:sdt>
    <w:p w14:paraId="7AC5037A" w14:textId="77777777" w:rsidR="001C735E" w:rsidRPr="0079742A" w:rsidRDefault="001C735E" w:rsidP="003D6244">
      <w:pPr>
        <w:rPr>
          <w:rFonts w:ascii="Calibri Light" w:hAnsi="Calibri Light" w:cs="Calibri Light"/>
        </w:rPr>
      </w:pPr>
    </w:p>
    <w:sectPr w:rsidR="001C735E" w:rsidRPr="0079742A" w:rsidSect="00394E2C">
      <w:headerReference w:type="default" r:id="rId15"/>
      <w:footerReference w:type="default" r:id="rId16"/>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30DAE" w14:textId="77777777" w:rsidR="00312417" w:rsidRDefault="00312417" w:rsidP="00A16498">
      <w:pPr>
        <w:spacing w:after="0" w:line="240" w:lineRule="auto"/>
      </w:pPr>
      <w:r>
        <w:separator/>
      </w:r>
    </w:p>
  </w:endnote>
  <w:endnote w:type="continuationSeparator" w:id="0">
    <w:p w14:paraId="3D658A94" w14:textId="77777777" w:rsidR="00312417" w:rsidRDefault="00312417" w:rsidP="00A16498">
      <w:pPr>
        <w:spacing w:after="0" w:line="240" w:lineRule="auto"/>
      </w:pPr>
      <w:r>
        <w:continuationSeparator/>
      </w:r>
    </w:p>
  </w:endnote>
  <w:endnote w:type="continuationNotice" w:id="1">
    <w:p w14:paraId="5BA91E0D" w14:textId="77777777" w:rsidR="00FC78A3" w:rsidRDefault="00FC7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604CA" w14:textId="77777777" w:rsidR="00312417" w:rsidRDefault="00312417" w:rsidP="00A16498">
      <w:pPr>
        <w:spacing w:after="0" w:line="240" w:lineRule="auto"/>
      </w:pPr>
      <w:r>
        <w:separator/>
      </w:r>
    </w:p>
  </w:footnote>
  <w:footnote w:type="continuationSeparator" w:id="0">
    <w:p w14:paraId="09531A97" w14:textId="77777777" w:rsidR="00312417" w:rsidRDefault="00312417" w:rsidP="00A16498">
      <w:pPr>
        <w:spacing w:after="0" w:line="240" w:lineRule="auto"/>
      </w:pPr>
      <w:r>
        <w:continuationSeparator/>
      </w:r>
    </w:p>
  </w:footnote>
  <w:footnote w:type="continuationNotice" w:id="1">
    <w:p w14:paraId="1A090CB0" w14:textId="77777777" w:rsidR="00FC78A3" w:rsidRDefault="00FC78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8240"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8240;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12CF"/>
    <w:multiLevelType w:val="hybridMultilevel"/>
    <w:tmpl w:val="ABC4FC64"/>
    <w:lvl w:ilvl="0" w:tplc="D24C2EB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41643"/>
    <w:multiLevelType w:val="hybridMultilevel"/>
    <w:tmpl w:val="7952CC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0652626">
    <w:abstractNumId w:val="1"/>
  </w:num>
  <w:num w:numId="2" w16cid:durableId="1497768921">
    <w:abstractNumId w:val="0"/>
  </w:num>
  <w:num w:numId="3" w16cid:durableId="395054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2199"/>
    <w:rsid w:val="000130DA"/>
    <w:rsid w:val="0002791A"/>
    <w:rsid w:val="00053CA7"/>
    <w:rsid w:val="00057A9C"/>
    <w:rsid w:val="000D0162"/>
    <w:rsid w:val="001415BE"/>
    <w:rsid w:val="00143CDB"/>
    <w:rsid w:val="001549B4"/>
    <w:rsid w:val="001553B2"/>
    <w:rsid w:val="0015728E"/>
    <w:rsid w:val="001770C5"/>
    <w:rsid w:val="001866EC"/>
    <w:rsid w:val="00193FB9"/>
    <w:rsid w:val="001A59BE"/>
    <w:rsid w:val="001A6001"/>
    <w:rsid w:val="001B1ECB"/>
    <w:rsid w:val="001C5CA1"/>
    <w:rsid w:val="001C735E"/>
    <w:rsid w:val="001D3764"/>
    <w:rsid w:val="001E3C16"/>
    <w:rsid w:val="00205AA3"/>
    <w:rsid w:val="00211AD5"/>
    <w:rsid w:val="00215EEE"/>
    <w:rsid w:val="00217ABC"/>
    <w:rsid w:val="00226854"/>
    <w:rsid w:val="00244C29"/>
    <w:rsid w:val="00252090"/>
    <w:rsid w:val="00275581"/>
    <w:rsid w:val="00276517"/>
    <w:rsid w:val="002872AA"/>
    <w:rsid w:val="0029002A"/>
    <w:rsid w:val="00295CD3"/>
    <w:rsid w:val="00296372"/>
    <w:rsid w:val="002965D9"/>
    <w:rsid w:val="00296881"/>
    <w:rsid w:val="002E746F"/>
    <w:rsid w:val="002F48FE"/>
    <w:rsid w:val="002F72E6"/>
    <w:rsid w:val="00300310"/>
    <w:rsid w:val="00312417"/>
    <w:rsid w:val="00316B3B"/>
    <w:rsid w:val="0032171F"/>
    <w:rsid w:val="00324E6F"/>
    <w:rsid w:val="0033415B"/>
    <w:rsid w:val="00343816"/>
    <w:rsid w:val="00365DD2"/>
    <w:rsid w:val="00366254"/>
    <w:rsid w:val="00370A9D"/>
    <w:rsid w:val="00385703"/>
    <w:rsid w:val="00394E2C"/>
    <w:rsid w:val="00395958"/>
    <w:rsid w:val="00395EF1"/>
    <w:rsid w:val="00397F79"/>
    <w:rsid w:val="003A3DF1"/>
    <w:rsid w:val="003B0285"/>
    <w:rsid w:val="003C2A0A"/>
    <w:rsid w:val="003C3E3E"/>
    <w:rsid w:val="003C4AD5"/>
    <w:rsid w:val="003C4D59"/>
    <w:rsid w:val="003D6244"/>
    <w:rsid w:val="003F558A"/>
    <w:rsid w:val="004008CF"/>
    <w:rsid w:val="0040627A"/>
    <w:rsid w:val="00412A17"/>
    <w:rsid w:val="00417677"/>
    <w:rsid w:val="0042061E"/>
    <w:rsid w:val="00443410"/>
    <w:rsid w:val="004473AC"/>
    <w:rsid w:val="00452576"/>
    <w:rsid w:val="0045428A"/>
    <w:rsid w:val="004941BB"/>
    <w:rsid w:val="004A2983"/>
    <w:rsid w:val="004A686E"/>
    <w:rsid w:val="004E5A44"/>
    <w:rsid w:val="00506911"/>
    <w:rsid w:val="00517372"/>
    <w:rsid w:val="005258DE"/>
    <w:rsid w:val="0054321A"/>
    <w:rsid w:val="00544069"/>
    <w:rsid w:val="00550360"/>
    <w:rsid w:val="005655F3"/>
    <w:rsid w:val="00573C00"/>
    <w:rsid w:val="00576F19"/>
    <w:rsid w:val="00577DC4"/>
    <w:rsid w:val="00592B94"/>
    <w:rsid w:val="005B5056"/>
    <w:rsid w:val="005E6E6E"/>
    <w:rsid w:val="005F3158"/>
    <w:rsid w:val="0062534C"/>
    <w:rsid w:val="00625543"/>
    <w:rsid w:val="006520FC"/>
    <w:rsid w:val="006535AF"/>
    <w:rsid w:val="006602C0"/>
    <w:rsid w:val="006637E7"/>
    <w:rsid w:val="006660FD"/>
    <w:rsid w:val="006868C6"/>
    <w:rsid w:val="006C05DD"/>
    <w:rsid w:val="006D2C7D"/>
    <w:rsid w:val="006D5615"/>
    <w:rsid w:val="0070331B"/>
    <w:rsid w:val="00724E8D"/>
    <w:rsid w:val="00731182"/>
    <w:rsid w:val="00731D61"/>
    <w:rsid w:val="00751FEE"/>
    <w:rsid w:val="00764158"/>
    <w:rsid w:val="007722E4"/>
    <w:rsid w:val="00773288"/>
    <w:rsid w:val="0077649B"/>
    <w:rsid w:val="00777D73"/>
    <w:rsid w:val="00785D28"/>
    <w:rsid w:val="00792019"/>
    <w:rsid w:val="0079742A"/>
    <w:rsid w:val="007B4CE7"/>
    <w:rsid w:val="007B7E34"/>
    <w:rsid w:val="007C5C1E"/>
    <w:rsid w:val="007E2B49"/>
    <w:rsid w:val="00801D2A"/>
    <w:rsid w:val="00817FE3"/>
    <w:rsid w:val="00853C5A"/>
    <w:rsid w:val="008663AC"/>
    <w:rsid w:val="008743DD"/>
    <w:rsid w:val="0087492A"/>
    <w:rsid w:val="00881D17"/>
    <w:rsid w:val="008911AF"/>
    <w:rsid w:val="008938D8"/>
    <w:rsid w:val="008960DE"/>
    <w:rsid w:val="008B3F28"/>
    <w:rsid w:val="00914A4B"/>
    <w:rsid w:val="0091558C"/>
    <w:rsid w:val="0093003F"/>
    <w:rsid w:val="009462E3"/>
    <w:rsid w:val="00953EA1"/>
    <w:rsid w:val="009624E4"/>
    <w:rsid w:val="00973AB9"/>
    <w:rsid w:val="009A167D"/>
    <w:rsid w:val="009B1DAB"/>
    <w:rsid w:val="009D25D1"/>
    <w:rsid w:val="009E1B56"/>
    <w:rsid w:val="009E6E61"/>
    <w:rsid w:val="009F197E"/>
    <w:rsid w:val="00A12847"/>
    <w:rsid w:val="00A13AA3"/>
    <w:rsid w:val="00A16498"/>
    <w:rsid w:val="00A4106F"/>
    <w:rsid w:val="00A42E8F"/>
    <w:rsid w:val="00A535EC"/>
    <w:rsid w:val="00A94609"/>
    <w:rsid w:val="00AB4839"/>
    <w:rsid w:val="00AB7B37"/>
    <w:rsid w:val="00AD7A3D"/>
    <w:rsid w:val="00AE4ADB"/>
    <w:rsid w:val="00AF348A"/>
    <w:rsid w:val="00AF7505"/>
    <w:rsid w:val="00B11BF8"/>
    <w:rsid w:val="00B1728C"/>
    <w:rsid w:val="00B173CC"/>
    <w:rsid w:val="00B226B4"/>
    <w:rsid w:val="00B55521"/>
    <w:rsid w:val="00B55B93"/>
    <w:rsid w:val="00B61C0F"/>
    <w:rsid w:val="00B67408"/>
    <w:rsid w:val="00B67D6C"/>
    <w:rsid w:val="00B71AFF"/>
    <w:rsid w:val="00B92C2A"/>
    <w:rsid w:val="00B962D1"/>
    <w:rsid w:val="00BA2D2D"/>
    <w:rsid w:val="00BA47EC"/>
    <w:rsid w:val="00BB59FA"/>
    <w:rsid w:val="00BE280B"/>
    <w:rsid w:val="00BE5C70"/>
    <w:rsid w:val="00BF788B"/>
    <w:rsid w:val="00C1028B"/>
    <w:rsid w:val="00C215C2"/>
    <w:rsid w:val="00C35570"/>
    <w:rsid w:val="00C61FD8"/>
    <w:rsid w:val="00C6243D"/>
    <w:rsid w:val="00C70956"/>
    <w:rsid w:val="00C80718"/>
    <w:rsid w:val="00C81962"/>
    <w:rsid w:val="00C86E2B"/>
    <w:rsid w:val="00C905C4"/>
    <w:rsid w:val="00CC0334"/>
    <w:rsid w:val="00CC219B"/>
    <w:rsid w:val="00CC27E6"/>
    <w:rsid w:val="00CC5414"/>
    <w:rsid w:val="00CF3CDF"/>
    <w:rsid w:val="00CF5FC2"/>
    <w:rsid w:val="00D3288A"/>
    <w:rsid w:val="00D46241"/>
    <w:rsid w:val="00D54EE0"/>
    <w:rsid w:val="00D60D08"/>
    <w:rsid w:val="00D855D8"/>
    <w:rsid w:val="00DC15FA"/>
    <w:rsid w:val="00DD020C"/>
    <w:rsid w:val="00DE69E9"/>
    <w:rsid w:val="00DE7AB4"/>
    <w:rsid w:val="00E022FA"/>
    <w:rsid w:val="00E04517"/>
    <w:rsid w:val="00E15391"/>
    <w:rsid w:val="00E36F7A"/>
    <w:rsid w:val="00E83631"/>
    <w:rsid w:val="00EC1345"/>
    <w:rsid w:val="00EC6FD7"/>
    <w:rsid w:val="00ED290B"/>
    <w:rsid w:val="00EF0CF9"/>
    <w:rsid w:val="00F023E6"/>
    <w:rsid w:val="00F2162A"/>
    <w:rsid w:val="00F24031"/>
    <w:rsid w:val="00F357EF"/>
    <w:rsid w:val="00F80DD2"/>
    <w:rsid w:val="00F91D39"/>
    <w:rsid w:val="00FA0C97"/>
    <w:rsid w:val="00FA4295"/>
    <w:rsid w:val="00FC78A3"/>
    <w:rsid w:val="00FD6B0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table" w:styleId="TableGrid">
    <w:name w:val="Table Grid"/>
    <w:basedOn w:val="TableNormal"/>
    <w:uiPriority w:val="39"/>
    <w:rsid w:val="00A410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4A4B"/>
    <w:rPr>
      <w:color w:val="666666"/>
    </w:rPr>
  </w:style>
  <w:style w:type="character" w:styleId="Hyperlink">
    <w:name w:val="Hyperlink"/>
    <w:basedOn w:val="DefaultParagraphFont"/>
    <w:uiPriority w:val="99"/>
    <w:unhideWhenUsed/>
    <w:rsid w:val="006602C0"/>
    <w:rPr>
      <w:color w:val="0000FF" w:themeColor="hyperlink"/>
      <w:u w:val="single"/>
    </w:rPr>
  </w:style>
  <w:style w:type="character" w:styleId="UnresolvedMention">
    <w:name w:val="Unresolved Mention"/>
    <w:basedOn w:val="DefaultParagraphFont"/>
    <w:uiPriority w:val="99"/>
    <w:semiHidden/>
    <w:unhideWhenUsed/>
    <w:rsid w:val="0066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745038">
      <w:bodyDiv w:val="1"/>
      <w:marLeft w:val="0"/>
      <w:marRight w:val="0"/>
      <w:marTop w:val="0"/>
      <w:marBottom w:val="0"/>
      <w:divBdr>
        <w:top w:val="none" w:sz="0" w:space="0" w:color="auto"/>
        <w:left w:val="none" w:sz="0" w:space="0" w:color="auto"/>
        <w:bottom w:val="none" w:sz="0" w:space="0" w:color="auto"/>
        <w:right w:val="none" w:sz="0" w:space="0" w:color="auto"/>
      </w:divBdr>
    </w:div>
    <w:div w:id="1452046705">
      <w:bodyDiv w:val="1"/>
      <w:marLeft w:val="0"/>
      <w:marRight w:val="0"/>
      <w:marTop w:val="0"/>
      <w:marBottom w:val="0"/>
      <w:divBdr>
        <w:top w:val="none" w:sz="0" w:space="0" w:color="auto"/>
        <w:left w:val="none" w:sz="0" w:space="0" w:color="auto"/>
        <w:bottom w:val="none" w:sz="0" w:space="0" w:color="auto"/>
        <w:right w:val="none" w:sz="0" w:space="0" w:color="auto"/>
      </w:divBdr>
    </w:div>
    <w:div w:id="1735279988">
      <w:bodyDiv w:val="1"/>
      <w:marLeft w:val="0"/>
      <w:marRight w:val="0"/>
      <w:marTop w:val="0"/>
      <w:marBottom w:val="0"/>
      <w:divBdr>
        <w:top w:val="none" w:sz="0" w:space="0" w:color="auto"/>
        <w:left w:val="none" w:sz="0" w:space="0" w:color="auto"/>
        <w:bottom w:val="none" w:sz="0" w:space="0" w:color="auto"/>
        <w:right w:val="none" w:sz="0" w:space="0" w:color="auto"/>
      </w:divBdr>
      <w:divsChild>
        <w:div w:id="815222764">
          <w:marLeft w:val="480"/>
          <w:marRight w:val="0"/>
          <w:marTop w:val="0"/>
          <w:marBottom w:val="0"/>
          <w:divBdr>
            <w:top w:val="none" w:sz="0" w:space="0" w:color="auto"/>
            <w:left w:val="none" w:sz="0" w:space="0" w:color="auto"/>
            <w:bottom w:val="none" w:sz="0" w:space="0" w:color="auto"/>
            <w:right w:val="none" w:sz="0" w:space="0" w:color="auto"/>
          </w:divBdr>
        </w:div>
        <w:div w:id="1955938047">
          <w:marLeft w:val="480"/>
          <w:marRight w:val="0"/>
          <w:marTop w:val="0"/>
          <w:marBottom w:val="0"/>
          <w:divBdr>
            <w:top w:val="none" w:sz="0" w:space="0" w:color="auto"/>
            <w:left w:val="none" w:sz="0" w:space="0" w:color="auto"/>
            <w:bottom w:val="none" w:sz="0" w:space="0" w:color="auto"/>
            <w:right w:val="none" w:sz="0" w:space="0" w:color="auto"/>
          </w:divBdr>
        </w:div>
        <w:div w:id="1710910986">
          <w:marLeft w:val="480"/>
          <w:marRight w:val="0"/>
          <w:marTop w:val="0"/>
          <w:marBottom w:val="0"/>
          <w:divBdr>
            <w:top w:val="none" w:sz="0" w:space="0" w:color="auto"/>
            <w:left w:val="none" w:sz="0" w:space="0" w:color="auto"/>
            <w:bottom w:val="none" w:sz="0" w:space="0" w:color="auto"/>
            <w:right w:val="none" w:sz="0" w:space="0" w:color="auto"/>
          </w:divBdr>
        </w:div>
        <w:div w:id="306010106">
          <w:marLeft w:val="480"/>
          <w:marRight w:val="0"/>
          <w:marTop w:val="0"/>
          <w:marBottom w:val="0"/>
          <w:divBdr>
            <w:top w:val="none" w:sz="0" w:space="0" w:color="auto"/>
            <w:left w:val="none" w:sz="0" w:space="0" w:color="auto"/>
            <w:bottom w:val="none" w:sz="0" w:space="0" w:color="auto"/>
            <w:right w:val="none" w:sz="0" w:space="0" w:color="auto"/>
          </w:divBdr>
        </w:div>
        <w:div w:id="1467311586">
          <w:marLeft w:val="480"/>
          <w:marRight w:val="0"/>
          <w:marTop w:val="0"/>
          <w:marBottom w:val="0"/>
          <w:divBdr>
            <w:top w:val="none" w:sz="0" w:space="0" w:color="auto"/>
            <w:left w:val="none" w:sz="0" w:space="0" w:color="auto"/>
            <w:bottom w:val="none" w:sz="0" w:space="0" w:color="auto"/>
            <w:right w:val="none" w:sz="0" w:space="0" w:color="auto"/>
          </w:divBdr>
        </w:div>
        <w:div w:id="239288412">
          <w:marLeft w:val="480"/>
          <w:marRight w:val="0"/>
          <w:marTop w:val="0"/>
          <w:marBottom w:val="0"/>
          <w:divBdr>
            <w:top w:val="none" w:sz="0" w:space="0" w:color="auto"/>
            <w:left w:val="none" w:sz="0" w:space="0" w:color="auto"/>
            <w:bottom w:val="none" w:sz="0" w:space="0" w:color="auto"/>
            <w:right w:val="none" w:sz="0" w:space="0" w:color="auto"/>
          </w:divBdr>
        </w:div>
        <w:div w:id="849222180">
          <w:marLeft w:val="480"/>
          <w:marRight w:val="0"/>
          <w:marTop w:val="0"/>
          <w:marBottom w:val="0"/>
          <w:divBdr>
            <w:top w:val="none" w:sz="0" w:space="0" w:color="auto"/>
            <w:left w:val="none" w:sz="0" w:space="0" w:color="auto"/>
            <w:bottom w:val="none" w:sz="0" w:space="0" w:color="auto"/>
            <w:right w:val="none" w:sz="0" w:space="0" w:color="auto"/>
          </w:divBdr>
        </w:div>
        <w:div w:id="114450365">
          <w:marLeft w:val="480"/>
          <w:marRight w:val="0"/>
          <w:marTop w:val="0"/>
          <w:marBottom w:val="0"/>
          <w:divBdr>
            <w:top w:val="none" w:sz="0" w:space="0" w:color="auto"/>
            <w:left w:val="none" w:sz="0" w:space="0" w:color="auto"/>
            <w:bottom w:val="none" w:sz="0" w:space="0" w:color="auto"/>
            <w:right w:val="none" w:sz="0" w:space="0" w:color="auto"/>
          </w:divBdr>
        </w:div>
        <w:div w:id="36845848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j.ridd.2017.07.003"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77/136236131140614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10803-020-04625-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10803-023-05929-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2D7DBB9638664D8B094EA8359423D7"/>
        <w:category>
          <w:name w:val="General"/>
          <w:gallery w:val="placeholder"/>
        </w:category>
        <w:types>
          <w:type w:val="bbPlcHdr"/>
        </w:types>
        <w:behaviors>
          <w:behavior w:val="content"/>
        </w:behaviors>
        <w:guid w:val="{D764DD17-0824-0141-AF64-B1EE354E6820}"/>
      </w:docPartPr>
      <w:docPartBody>
        <w:p w:rsidR="005C0C23" w:rsidRDefault="005C0C23" w:rsidP="005C0C23">
          <w:pPr>
            <w:pStyle w:val="E42D7DBB9638664D8B094EA8359423D7"/>
          </w:pPr>
          <w:r w:rsidRPr="007C3067">
            <w:rPr>
              <w:rStyle w:val="PlaceholderText"/>
            </w:rPr>
            <w:t>Click or tap here to enter text.</w:t>
          </w:r>
        </w:p>
      </w:docPartBody>
    </w:docPart>
    <w:docPart>
      <w:docPartPr>
        <w:name w:val="1719102B2A95F3409E3ADCFCE659A555"/>
        <w:category>
          <w:name w:val="General"/>
          <w:gallery w:val="placeholder"/>
        </w:category>
        <w:types>
          <w:type w:val="bbPlcHdr"/>
        </w:types>
        <w:behaviors>
          <w:behavior w:val="content"/>
        </w:behaviors>
        <w:guid w:val="{FCA74A00-D5B6-964C-938A-EB0E4A45C653}"/>
      </w:docPartPr>
      <w:docPartBody>
        <w:p w:rsidR="005C0C23" w:rsidRDefault="005C0C23" w:rsidP="005C0C23">
          <w:pPr>
            <w:pStyle w:val="1719102B2A95F3409E3ADCFCE659A555"/>
          </w:pPr>
          <w:r w:rsidRPr="007C306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378B996-C87D-0A49-B957-2ACA6303F8EA}"/>
      </w:docPartPr>
      <w:docPartBody>
        <w:p w:rsidR="005C0C23" w:rsidRDefault="005C0C23">
          <w:r w:rsidRPr="006511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23"/>
    <w:rsid w:val="00053CA7"/>
    <w:rsid w:val="00573C00"/>
    <w:rsid w:val="005C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C23"/>
    <w:rPr>
      <w:color w:val="666666"/>
    </w:rPr>
  </w:style>
  <w:style w:type="paragraph" w:customStyle="1" w:styleId="E42D7DBB9638664D8B094EA8359423D7">
    <w:name w:val="E42D7DBB9638664D8B094EA8359423D7"/>
    <w:rsid w:val="005C0C23"/>
  </w:style>
  <w:style w:type="paragraph" w:customStyle="1" w:styleId="1719102B2A95F3409E3ADCFCE659A555">
    <w:name w:val="1719102B2A95F3409E3ADCFCE659A555"/>
    <w:rsid w:val="005C0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58ED15-E01F-5B4A-9E3F-285512D1420E}">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7dc41430-17ed-4fc8-b930-8d06ae5658e9&quot;,&quot;properties&quot;:{&quot;noteIndex&quot;:0},&quot;isEdited&quot;:false,&quot;manualOverride&quot;:{&quot;isManuallyOverridden&quot;:false,&quot;citeprocText&quot;:&quot;(Bradshaw et al., 2021; Khanna et al., 2012)&quot;,&quot;manualOverrideText&quot;:&quot;&quot;},&quot;citationTag&quot;:&quot;MENDELEY_CITATION_v3_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&quot;,&quot;citationItems&quot;:[{&quot;id&quot;:&quot;e4866882-8488-3621-b411-ba3ee3750e6d&quot;,&quot;itemData&quot;:{&quot;type&quot;:&quot;article-journal&quot;,&quot;id&quot;:&quot;e4866882-8488-3621-b411-ba3ee3750e6d&quot;,&quot;title&quot;:&quot;Predictors of Caregiver Strain for Parents of Children with Autism Spectrum Disorder&quot;,&quot;author&quot;:[{&quot;family&quot;:&quot;Bradshaw&quot;,&quot;given&quot;:&quot;Jessica&quot;,&quot;parse-names&quot;:false,&quot;dropping-particle&quot;:&quot;&quot;,&quot;non-dropping-particle&quot;:&quot;&quot;},{&quot;family&quot;:&quot;Gillespie&quot;,&quot;given&quot;:&quot;Scott&quot;,&quot;parse-names&quot;:false,&quot;dropping-particle&quot;:&quot;&quot;,&quot;non-dropping-particle&quot;:&quot;&quot;},{&quot;family&quot;:&quot;McCracken&quot;,&quot;given&quot;:&quot;Courtney&quot;,&quot;parse-names&quot;:false,&quot;dropping-particle&quot;:&quot;&quot;,&quot;non-dropping-particle&quot;:&quot;&quot;},{&quot;family&quot;:&quot;King&quot;,&quot;given&quot;:&quot;Bryan H.&quot;,&quot;parse-names&quot;:false,&quot;dropping-particle&quot;:&quot;&quot;,&quot;non-dropping-particle&quot;:&quot;&quot;},{&quot;family&quot;:&quot;McCracken&quot;,&quot;given&quot;:&quot;James T.&quot;,&quot;parse-names&quot;:false,&quot;dropping-particle&quot;:&quot;&quot;,&quot;non-dropping-particle&quot;:&quot;&quot;},{&quot;family&quot;:&quot;Johnson&quot;,&quot;given&quot;:&quot;Cynthia R.&quot;,&quot;parse-names&quot;:false,&quot;dropping-particle&quot;:&quot;&quot;,&quot;non-dropping-particle&quot;:&quot;&quot;},{&quot;family&quot;:&quot;Lecavalier&quot;,&quot;given&quot;:&quot;Luc&quot;,&quot;parse-names&quot;:false,&quot;dropping-particle&quot;:&quot;&quot;,&quot;non-dropping-particle&quot;:&quot;&quot;},{&quot;family&quot;:&quot;Smith&quot;,&quot;given&quot;:&quot;Tristram&quot;,&quot;parse-names&quot;:false,&quot;dropping-particle&quot;:&quot;&quot;,&quot;non-dropping-particle&quot;:&quot;&quot;},{&quot;family&quot;:&quot;Swiezy&quot;,&quot;given&quot;:&quot;Naomi&quot;,&quot;parse-names&quot;:false,&quot;dropping-particle&quot;:&quot;&quot;,&quot;non-dropping-particle&quot;:&quot;&quot;},{&quot;family&quot;:&quot;Bearss&quot;,&quot;given&quot;:&quot;Karen&quot;,&quot;parse-names&quot;:false,&quot;dropping-particle&quot;:&quot;&quot;,&quot;non-dropping-particle&quot;:&quot;&quot;},{&quot;family&quot;:&quot;Sikich&quot;,&quot;given&quot;:&quot;Linmarie&quot;,&quot;parse-names&quot;:false,&quot;dropping-particle&quot;:&quot;&quot;,&quot;non-dropping-particle&quot;:&quot;&quot;},{&quot;family&quot;:&quot;Donnelly&quot;,&quot;given&quot;:&quot;Craig&quot;,&quot;parse-names&quot;:false,&quot;dropping-particle&quot;:&quot;&quot;,&quot;non-dropping-particle&quot;:&quot;&quot;},{&quot;family&quot;:&quot;Hollander&quot;,&quot;given&quot;:&quot;Eric&quot;,&quot;parse-names&quot;:false,&quot;dropping-particle&quot;:&quot;&quot;,&quot;non-dropping-particle&quot;:&quot;&quot;},{&quot;family&quot;:&quot;McDougle&quot;,&quot;given&quot;:&quot;Christopher J.&quot;,&quot;parse-names&quot;:false,&quot;dropping-particle&quot;:&quot;&quot;,&quot;non-dropping-particle&quot;:&quot;&quot;},{&quot;family&quot;:&quot;Scahill&quot;,&quot;given&quot;:&quot;Lawrence&quot;,&quot;parse-names&quot;:false,&quot;dropping-particle&quot;:&quot;&quot;,&quot;non-dropping-particle&quot;:&quot;&quot;}],&quot;container-title&quot;:&quot;Journal of Autism and Developmental Disorders&quot;,&quot;container-title-short&quot;:&quot;J Autism Dev Disord&quot;,&quot;DOI&quot;:&quot;10.1007/s10803-020-04625-x&quot;,&quot;ISSN&quot;:&quot;15733432&quot;,&quot;PMID&quot;:&quot;33151499&quot;,&quot;issued&quot;:{&quot;date-parts&quot;:[[2021,9,1]]},&quot;page&quot;:&quot;3039-3049&quot;,&quot;abstract&quot;:&quot;Parents of children with autism spectrum disorder (ASD) face higher levels of caregiver strain compared to parents of children with other disabilities. This study examined child clinical features that predict high levels of caregiver strain for 374 parents of children with ASD. Caregiver strain was measured using the Caregiver Strain Questionnaire (CGSQ) objective, subjective internalized, and subjective externalized subscales. Confirmatory factor analysis indicated an acceptable fit for the original CGSQ three-factor solution. The strongest child predictors across CGSQ subscales were: disruptive behavior for objective strain, autism severity and disruptive behavior for subjective internalized strain, and oppositional behavior and hyperactivity for subjective externalized strain. Individualized interventions that attend to specific elements of parental strain may reduce strain and improve family wellbeing.&quot;,&quot;publisher&quot;:&quot;Springer&quot;,&quot;issue&quot;:&quot;9&quot;,&quot;volume&quot;:&quot;51&quot;},&quot;isTemporary&quot;:false},{&quot;id&quot;:&quot;9ae85c24-6d22-322b-9ec2-3a5f05d30c00&quot;,&quot;itemData&quot;:{&quot;type&quot;:&quot;article-journal&quot;,&quot;id&quot;:&quot;9ae85c24-6d22-322b-9ec2-3a5f05d30c00&quot;,&quot;title&quot;:&quot;Psychometric properties of the Caregiver Strain Questionnaire (CGSQ) among caregivers of children with autism&quot;,&quot;author&quot;:[{&quot;family&quot;:&quot;Khanna&quot;,&quot;given&quot;:&quot;Rahul&quot;,&quot;parse-names&quot;:false,&quot;dropping-particle&quot;:&quot;&quot;,&quot;non-dropping-particle&quot;:&quot;&quot;},{&quot;family&quot;:&quot;Madhavan&quot;,&quot;given&quot;:&quot;S. Suresh&quot;,&quot;parse-names&quot;:false,&quot;dropping-particle&quot;:&quot;&quot;,&quot;non-dropping-particle&quot;:&quot;&quot;},{&quot;family&quot;:&quot;Smith&quot;,&quot;given&quot;:&quot;Michael J.&quot;,&quot;parse-names&quot;:false,&quot;dropping-particle&quot;:&quot;&quot;,&quot;non-dropping-particle&quot;:&quot;&quot;},{&quot;family&quot;:&quot;Tworek&quot;,&quot;given&quot;:&quot;Cindy&quot;,&quot;parse-names&quot;:false,&quot;dropping-particle&quot;:&quot;&quot;,&quot;non-dropping-particle&quot;:&quot;&quot;},{&quot;family&quot;:&quot;Patrick&quot;,&quot;given&quot;:&quot;Julie H.&quot;,&quot;parse-names&quot;:false,&quot;dropping-particle&quot;:&quot;&quot;,&quot;non-dropping-particle&quot;:&quot;&quot;},{&quot;family&quot;:&quot;Becker-Cottrill&quot;,&quot;given&quot;:&quot;Barbara&quot;,&quot;parse-names&quot;:false,&quot;dropping-particle&quot;:&quot;&quot;,&quot;non-dropping-particle&quot;:&quot;&quot;}],&quot;container-title&quot;:&quot;Autism&quot;,&quot;DOI&quot;:&quot;10.1177/1362361311406143&quot;,&quot;ISSN&quot;:&quot;13623613&quot;,&quot;PMID&quot;:&quot;21715548&quot;,&quot;issued&quot;:{&quot;date-parts&quot;:[[2012,3]]},&quot;page&quot;:&quot;179-199&quot;,&quot;abstract&quot;:&quot;The purpose of this study was to test the psychometric properties of the Caregiver Strain Questionnaire (CGSQ) among caregivers of children with autism. The CGSQ was originally developed to assess burden experienced by parents of children and adolescents with serious emotional and behavioral disorders. Study data was collected from 304 primary caregivers ofchildren with autism using a cross-sectional survey design. We tested the one-, two-, and three-factor CGSQ model. Though the three-factor CGSQ model fit better than the one- and two-factor model, it was still short of an acceptable fit. Minor modifications were made to the three-factor model by correlating error terms. The modified three-factor CGSQ model with correlated error indicated reasonable fit with the data. The 21-item CGSQ had good convergent validity, as indicated by the correlation of its three subscales with constructs including mental health-related quality of life, maladaptive coping, social support, family functioning, and care recipient level of functional impairment and extent of behavioral problems, respectively. The internal consistency reliability of the instrument was also good, and there were no floor and ceiling effects. The CGSQ was found to be a reliable and valid instrument to assess burden among caregivers of children with autism. © 2012 The Author(s).&quot;,&quot;issue&quot;:&quot;2&quot;,&quot;volume&quot;:&quot;16&quot;,&quot;container-title-short&quot;:&quot;&quot;},&quot;isTemporary&quot;:false}]},{&quot;citationID&quot;:&quot;MENDELEY_CITATION_5f42807a-e770-45cf-b732-8e46b3870a37&quot;,&quot;properties&quot;:{&quot;noteIndex&quot;:0},&quot;isEdited&quot;:false,&quot;manualOverride&quot;:{&quot;isManuallyOverridden&quot;:false,&quot;citeprocText&quot;:&quot;(Maul &amp;#38; Singer, 2009; O’Nions et al., 2018)&quot;,&quot;manualOverrideText&quot;:&quot;&quot;},&quot;citationTag&quot;:&quot;MENDELEY_CITATION_v3_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&quot;,&quot;citationItems&quot;:[{&quot;id&quot;:&quot;ecceb1c5-f590-360a-9336-60e4012fa65d&quot;,&quot;itemData&quot;:{&quot;type&quot;:&quot;article-journal&quot;,&quot;id&quot;:&quot;ecceb1c5-f590-360a-9336-60e4012fa65d&quot;,&quot;title&quot;:&quot;How do Parents Manage Irritability, Challenging Behaviour, Non-Compliance and Anxiety in Children with Autism Spectrum Disorders? A Meta-Synthesis&quot;,&quot;author&quot;:[{&quot;family&quot;:&quot;O’Nions&quot;,&quot;given&quot;:&quot;Elizabeth&quot;,&quot;parse-names&quot;:false,&quot;dropping-particle&quot;:&quot;&quot;,&quot;non-dropping-particle&quot;:&quot;&quot;},{&quot;family&quot;:&quot;Happé&quot;,&quot;given&quot;:&quot;Francesca&quot;,&quot;parse-names&quot;:false,&quot;dropping-particle&quot;:&quot;&quot;,&quot;non-dropping-particle&quot;:&quot;&quot;},{&quot;family&quot;:&quot;Evers&quot;,&quot;given&quot;:&quot;Kris&quot;,&quot;parse-names&quot;:false,&quot;dropping-particle&quot;:&quot;&quot;,&quot;non-dropping-particle&quot;:&quot;&quot;},{&quot;family&quot;:&quot;Boonen&quot;,&quot;given&quot;:&quot;Hannah&quot;,&quot;parse-names&quot;:false,&quot;dropping-particle&quot;:&quot;&quot;,&quot;non-dropping-particle&quot;:&quot;&quot;},{&quot;family&quot;:&quot;Noens&quot;,&quot;given&quot;:&quot;Ilse&quot;,&quot;parse-names&quot;:false,&quot;dropping-particle&quot;:&quot;&quot;,&quot;non-dropping-particle&quot;:&quot;&quot;}],&quot;container-title&quot;:&quot;Journal of Autism and Developmental Disorders&quot;,&quot;container-title-short&quot;:&quot;J Autism Dev Disord&quot;,&quot;DOI&quot;:&quot;10.1007/s10803-017-3361-4&quot;,&quot;ISSN&quot;:&quot;15733432&quot;,&quot;PMID&quot;:&quot;29222612&quot;,&quot;issued&quot;:{&quot;date-parts&quot;:[[2018,4,1]]},&quot;page&quot;:&quot;1272-1286&quot;,&quot;abstract&quot;:&quot;Although there is increasing research interest in the parenting of children with ASD, at present, little is known about everyday strategies used to manage problem behaviour. We conducted a meta-synthesis to explore what strategies parents use to manage irritability, non-compliance, challenging behaviour and anxiety in their children with ASD. Approaches included: (1) accommodating the child; (2) modifying the environment; (3) providing structure, routine and occupation; (4) supervision and monitoring; (5) managing non-compliance with everyday tasks; (6) responding to problem behaviour; (7) managing distress; (8) maintaining safety and (9) analysing and planning. Results suggest complex parenting demands in children with ASD and problem behaviour. Findings will inform the development of a new measure to quantify parenting strategies relevant to ASD.&quot;,&quot;publisher&quot;:&quot;Springer New York LLC&quot;,&quot;issue&quot;:&quot;4&quot;,&quot;volume&quot;:&quot;48&quot;},&quot;isTemporary&quot;:false},{&quot;id&quot;:&quot;23ddeb89-b5cf-3d03-876e-84b6f77c7a39&quot;,&quot;itemData&quot;:{&quot;type&quot;:&quot;article-journal&quot;,&quot;id&quot;:&quot;23ddeb89-b5cf-3d03-876e-84b6f77c7a39&quot;,&quot;title&quot;:&quot;“Just Good Different Things”: Specific Accommodations Families Make to Positively Adapt to Their Children With Developmental Disabilities&quot;,&quot;author&quot;:[{&quot;family&quot;:&quot;Maul&quot;,&quot;given&quot;:&quot;Christine A.&quot;,&quot;parse-names&quot;:false,&quot;dropping-particle&quot;:&quot;&quot;,&quot;non-dropping-particle&quot;:&quot;&quot;},{&quot;family&quot;:&quot;Singer&quot;,&quot;given&quot;:&quot;George H.S.&quot;,&quot;parse-names&quot;:false,&quot;dropping-particle&quot;:&quot;&quot;,&quot;non-dropping-particle&quot;:&quot;&quot;}],&quot;container-title&quot;:&quot;Topics in Early Childhood Special Education&quot;,&quot;container-title-short&quot;:&quot;Topics Early Child Spec Educ&quot;,&quot;DOI&quot;:&quot;10.1177/0271121408328516&quot;,&quot;ISSN&quot;:&quot;02711214&quot;,&quot;issued&quot;:{&quot;date-parts&quot;:[[2009]]},&quot;page&quot;:&quot;155-170&quot;,&quot;abstract&quot;:&quot;Fifteen parents and two grandparents of children with developmental disabilities (DD) were interviewed to discover common themes regarding specific ways in which they devised positive adaptations to their everyday routines to accommodate the needs of their children with DD, how they decided upon the accommodations, and how much help they felt they received from professionals in making the accommodations. Interviews were audiorecorded and transcribed. Using grounded theory methods, the authors analyzed the transcriptions to determine common themes, which were found to be (a) lost opportunities replaced by new opportunities, (b) the family as a team, (c) time adaptations, (d) the idiosyncratic nature of family accommodations, and (e) an insistence on normalcy, accompanied by a resistance to stigma. Participants most commonly described their decision-making process as “trial and error,” and the majority felt professionals had given them good help in making accommodations. © 2009, HammillInstitute on Disabilities. All rights reserved.&quot;,&quot;issue&quot;:&quot;3&quot;,&quot;volume&quot;:&quot;29&quot;},&quot;isTemporary&quot;:false}]},{&quot;citationID&quot;:&quot;MENDELEY_CITATION_18041a16-4b66-4c93-9d5b-fd63a17debda&quot;,&quot;properties&quot;:{&quot;noteIndex&quot;:0},&quot;isEdited&quot;:false,&quot;manualOverride&quot;:{&quot;isManuallyOverridden&quot;:false,&quot;citeprocText&quot;:&quot;(García-Grau et al., 2024; Woodgate et al., 2008)&quot;,&quot;manualOverrideText&quot;:&quot;&quot;},&quot;citationTag&quot;:&quot;MENDELEY_CITATION_v3_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&quot;,&quot;citationItems&quot;:[{&quot;id&quot;:&quot;3f071ce6-1f1d-3314-b40e-ed06c6576046&quot;,&quot;itemData&quot;:{&quot;type&quot;:&quot;article-journal&quot;,&quot;id&quot;:&quot;3f071ce6-1f1d-3314-b40e-ed06c6576046&quot;,&quot;title&quot;:&quot;Living in a world of our own: The experience of parents who have a child with autism&quot;,&quot;author&quot;:[{&quot;family&quot;:&quot;Woodgate&quot;,&quot;given&quot;:&quot;Roberta L.&quot;,&quot;parse-names&quot;:false,&quot;dropping-particle&quot;:&quot;&quot;,&quot;non-dropping-particle&quot;:&quot;&quot;},{&quot;family&quot;:&quot;Ateah&quot;,&quot;given&quot;:&quot;Christine&quot;,&quot;parse-names&quot;:false,&quot;dropping-particle&quot;:&quot;&quot;,&quot;non-dropping-particle&quot;:&quot;&quot;},{&quot;family&quot;:&quot;Secco&quot;,&quot;given&quot;:&quot;Loretta&quot;,&quot;parse-names&quot;:false,&quot;dropping-particle&quot;:&quot;&quot;,&quot;non-dropping-particle&quot;:&quot;&quot;}],&quot;container-title&quot;:&quot;Qualitative Health Research&quot;,&quot;container-title-short&quot;:&quot;Qual Health Res&quot;,&quot;DOI&quot;:&quot;10.1177/1049732308320112&quot;,&quot;ISSN&quot;:&quot;10497323&quot;,&quot;PMID&quot;:&quot;18650563&quot;,&quot;issued&quot;:{&quot;date-parts&quot;:[[2008,8]]},&quot;page&quot;:&quot;1075-1083&quot;,&quot;abstract&quot;:&quot;In this article, we discuss findings of a hermeneutic phenomenological study that sought to describe the experiences of parents who have a child with autism. Qualitative interviews were conducted with parents from 16 families of children with autism residing in a western Canadian province. \&quot;Living in a world of our own\&quot; emerged as the essence of the parents' experiences. In \&quot;living in a world of our own,\&quot; parents described a world of isolation. Three themes representing the essential challenging elements of the parents' experiences included vigilant parenting, sustaining the self and family, and fighting all the way. Although much is known about the fundamental importance of support to parents of children with chronic conditions and/or disabilities, findings from this study indicate that knowledge has not been adequately transferred to the care of children with autism. © 2008 Sage Publications.&quot;,&quot;issue&quot;:&quot;8&quot;,&quot;volume&quot;:&quot;18&quot;},&quot;isTemporary&quot;:false},{&quot;id&quot;:&quot;1d0269e6-2843-325c-99af-bf2cb40fb9ee&quot;,&quot;itemData&quot;:{&quot;type&quot;:&quot;article-journal&quot;,&quot;id&quot;:&quot;1d0269e6-2843-325c-99af-bf2cb40fb9ee&quot;,&quot;title&quot;:&quot;Caregiver Burden and Family Quality of Life in Early Intervention: The Role of Mothers and Family Confidence&quot;,&quot;author&quot;:[{&quot;family&quot;:&quot;García-Grau&quot;,&quot;given&quot;:&quot;Pau&quot;,&quot;parse-names&quot;:false,&quot;dropping-particle&quot;:&quot;&quot;,&quot;non-dropping-particle&quot;:&quot;&quot;},{&quot;family&quot;:&quot;Martínez-Rico&quot;,&quot;given&quot;:&quot;Gabriel&quot;,&quot;parse-names&quot;:false,&quot;dropping-particle&quot;:&quot;&quot;,&quot;non-dropping-particle&quot;:&quot;&quot;},{&quot;family&quot;:&quot;González-García&quot;,&quot;given&quot;:&quot;Rómulo J.&quot;,&quot;parse-names&quot;:false,&quot;dropping-particle&quot;:&quot;&quot;,&quot;non-dropping-particle&quot;:&quot;&quot;},{&quot;family&quot;:&quot;Escorcia-Mora&quot;,&quot;given&quot;:&quot;Claudia Tatiana&quot;,&quot;parse-names&quot;:false,&quot;dropping-particle&quot;:&quot;&quot;,&quot;non-dropping-particle&quot;:&quot;&quot;},{&quot;family&quot;:&quot;Cañadas-Pérez&quot;,&quot;given&quot;:&quot;Margarita&quot;,&quot;parse-names&quot;:false,&quot;dropping-particle&quot;:&quot;&quot;,&quot;non-dropping-particle&quot;:&quot;&quot;}],&quot;container-title&quot;:&quot;European Journal of Investigation in Health, Psychology and Education&quot;,&quot;container-title-short&quot;:&quot;Eur J Investig Health Psychol Educ&quot;,&quot;DOI&quot;:&quot;10.3390/ejihpe14050087&quot;,&quot;ISSN&quot;:&quot;22549625&quot;,&quot;issued&quot;:{&quot;date-parts&quot;:[[2024,5,1]]},&quot;page&quot;:&quot;1325-1337&quot;,&quot;abstract&quot;:&quot;(1) Background: Because life events when there is a family member with a disability can affect the overall family wellbeing, contributing to enhance family quality of life (FQoL) in the field of early childhood intervention has become a priority. However, it is a distal outcome that needs other short-term outcomes to be addressed, some of them under the potential impact of support services. This study examines the relationships between caregiver burden, family confidence, and FQoL, as well as the influence of child and family variables. (2) Method: A total of 58 families with children in early intervention from four Spanish communities participated. Hierarchical regression was conducted to assess the relevance of each predictor. Also, a mediation was performed to investigate the mediating role of family confidence. (3) Results: The family income impacted FQoL scores, and when burden and confidence were added, it was no longer relevant. Mothers with higher levels of confidence predicted a higher FQoL. Finally, we found a complete mediation of family confidence in the relations between severity and caregiver burden on FQoL. (4) Conclusions: Caregiver burden and family confidence affect FQoL. Building families’ confidence contributes to attenuating the impact of burden on FQoL.&quot;,&quot;publisher&quot;:&quot;Multidisciplinary Digital Publishing Institute (MDPI)&quot;,&quot;issue&quot;:&quot;5&quot;,&quot;volume&quot;:&quot;14&quot;},&quot;isTemporary&quot;:false}]},{&quot;citationID&quot;:&quot;MENDELEY_CITATION_cf68c6c5-7e27-4845-baa5-f662fe21d65d&quot;,&quot;properties&quot;:{&quot;noteIndex&quot;:0},&quot;isEdited&quot;:false,&quot;manualOverride&quot;:{&quot;isManuallyOverridden&quot;:true,&quot;citeprocText&quot;:&quot;(Hayes, 2022)&quot;,&quot;manualOverrideText&quot;:&quot;Hayes, 2022)&quot;},&quot;citationTag&quot;:&quot;MENDELEY_CITATION_v3_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&quot;,&quot;citationItems&quot;:[{&quot;id&quot;:&quot;4e31a716-691e-3973-818e-517dfef079f4&quot;,&quot;itemData&quot;:{&quot;type&quot;:&quot;book&quot;,&quot;id&quot;:&quot;4e31a716-691e-3973-818e-517dfef079f4&quot;,&quot;title&quot;:&quot;Introduction to Mediation, Moderation, and Conditional Process Analysis&quot;,&quot;author&quot;:[{&quot;family&quot;:&quot;Hayes&quot;,&quot;given&quot;:&quot;A.&quot;,&quot;parse-names&quot;:false,&quot;dropping-particle&quot;:&quot;&quot;,&quot;non-dropping-particle&quot;:&quot;&quot;}],&quot;editor&quot;:[{&quot;family&quot;:&quot;Little&quot;,&quot;given&quot;:&quot;T.&quot;,&quot;parse-names&quot;:false,&quot;dropping-particle&quot;:&quot;&quot;,&quot;non-dropping-particle&quot;:&quot;&quot;}],&quot;issued&quot;:{&quot;date-parts&quot;:[[2022]]},&quot;publisher-place&quot;:&quot;New York&quot;,&quot;edition&quot;:&quot;3&quot;,&quot;publisher&quot;:&quot;Guilford Press&quot;,&quot;container-title-short&quot;:&quot;&quot;},&quot;isTemporary&quot;:false}]},{&quot;citationID&quot;:&quot;MENDELEY_CITATION_2a8896fc-34ea-4031-9997-87d494fa813d&quot;,&quot;properties&quot;:{&quot;noteIndex&quot;:0},&quot;isEdited&quot;:false,&quot;manualOverride&quot;:{&quot;isManuallyOverridden&quot;:false,&quot;citeprocText&quot;:&quot;(Ezzat, 2017; Shivers et al., 2017)&quot;,&quot;manualOverrideText&quot;:&quot;&quot;},&quot;citationTag&quot;:&quot;MENDELEY_CITATION_v3_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&quot;,&quot;citationItems&quot;:[{&quot;id&quot;:&quot;886fede7-dc02-3eee-b7ea-db3cbc3906a2&quot;,&quot;itemData&quot;:{&quot;type&quot;:&quot;article-journal&quot;,&quot;id&quot;:&quot;886fede7-dc02-3eee-b7ea-db3cbc3906a2&quot;,&quot;title&quot;:&quot;Quality of Life and Subjective Burden on Family Caregiver of Children with Autism&quot;,&quot;author&quot;:[{&quot;family&quot;:&quot;Ezzat&quot;,&quot;given&quot;:&quot;Omaima&quot;,&quot;parse-names&quot;:false,&quot;dropping-particle&quot;:&quot;&quot;,&quot;non-dropping-particle&quot;:&quot;&quot;}],&quot;container-title&quot;:&quot;American Journal of Nursing Science&quot;,&quot;DOI&quot;:&quot;10.11648/j.ajns.20170601.15&quot;,&quot;ISSN&quot;:&quot;2328-5745&quot;,&quot;issued&quot;:{&quot;date-parts&quot;:[[2017]]},&quot;page&quot;:&quot;33&quot;,&quot;abstract&quot;:&quot;Background: Caring for children with autism has been affected on caregivers' health outcome and cause high stress levels and health disturbance on family caregiver. Aim: the main aim of the present study was to assess the quality of life and subjective burden on family caregiver of children with autism. Methods: A quasi-experimental design was carried out in the primary and preparatory school in Beni-Suef City from November 2015 to January 2016. Data were obtained from a total of 86 caregivers, 36 caregivers as interventional group and 50 caregivers as control group were interviewed by using Zarit Burden Interview (ZBI) and QoL.SF 36-item. Results: All caregivers in the study and control group were female; they also had the same age. The findings reported a significant difference between caregivers of autistic and control groups in burden levels, and around half of autistic caregivers (47.2%) have sever level. Moreover autistic caregivers reported significantly lower quality-of-life, compared with control group in physical functioning and energy/fatigue. Conclusion: caregivers of children with autism show higher levels of burden and lower level of QoL compared to control group. Thus further research is needed to identify coping strategies that can decrease overall burden on family caregiver.&quot;,&quot;publisher&quot;:&quot;Science Publishing Group&quot;,&quot;issue&quot;:&quot;1&quot;,&quot;volume&quot;:&quot;6&quot;,&quot;container-title-short&quot;:&quot;&quot;},&quot;isTemporary&quot;:false},{&quot;id&quot;:&quot;373ff147-ce79-3416-adb8-67ddb867e492&quot;,&quot;itemData&quot;:{&quot;type&quot;:&quot;article-journal&quot;,&quot;id&quot;:&quot;373ff147-ce79-3416-adb8-67ddb867e492&quot;,&quot;title&quot;:&quot;Types of strain among family members of individuals with autism spectrum disorder across the lifespan&quot;,&quot;author&quot;:[{&quot;family&quot;:&quot;Shivers&quot;,&quot;given&quot;:&quot;Carolyn M.&quot;,&quot;parse-names&quot;:false,&quot;dropping-particle&quot;:&quot;&quot;,&quot;non-dropping-particle&quot;:&quot;&quot;},{&quot;family&quot;:&quot;Krizova&quot;,&quot;given&quot;:&quot;Katarina&quot;,&quot;parse-names&quot;:false,&quot;dropping-particle&quot;:&quot;&quot;,&quot;non-dropping-particle&quot;:&quot;&quot;},{&quot;family&quot;:&quot;Lee&quot;,&quot;given&quot;:&quot;Gloria K.&quot;,&quot;parse-names&quot;:false,&quot;dropping-particle&quot;:&quot;&quot;,&quot;non-dropping-particle&quot;:&quot;&quot;}],&quot;container-title&quot;:&quot;Research in Developmental Disabilities&quot;,&quot;container-title-short&quot;:&quot;Res Dev Disabil&quot;,&quot;DOI&quot;:&quot;10.1016/j.ridd.2017.07.003&quot;,&quot;ISSN&quot;:&quot;18733379&quot;,&quot;PMID&quot;:&quot;28735161&quot;,&quot;issued&quot;:{&quot;date-parts&quot;:[[2017,9,1]]},&quot;page&quot;:&quot;42-51&quot;,&quot;abstract&quot;:&quot;Background Although increased caregiver strain is often found among family caregivers of individuals with autism spectrum disorder, it is still unclear as to how different types of strain relate to amount and types of caregiving across the lifespan. Aims The present study examined different types of strain (i.e. subjective internalized strain, subjective externalized strain, and objective strain) and how such strain relates to the amount of caregiving responsibilities. Methods Data was collected via online survey from a sample of 193 family caregivers of individuals with ASD from the United States, Canada, and the Republic of Ireland. Participants completed measures of strain and caregiving responsibilities, as well as coping, demographics, and services needed and received by the individual with ASD. Results Caregivers reported higher levels of objective strain than subjective, and caregiving responsibility was related to objective and subjective internalized strain. Coping style was strongly correlated with all types of strain, and unmet service needs were significantly related to objective and subjective internalized strain. Caregiving behaviors were only related to objective strain. Conclusion The present results indicate that, although caregiving responsibility is related to objective and subjective internalized strain, the relationship is perhaps not as strong as the relationship between coping mechanisms and strain. Future research is needed to understand different types of strain and develop strategies to help caregivers.&quot;,&quot;publisher&quot;:&quot;Elsevier Inc.&quot;,&quot;volume&quot;:&quot;68&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96000-344B-524D-AC04-9922B43838E2}">
  <ds:schemaRefs>
    <ds:schemaRef ds:uri="http://schemas.openxmlformats.org/officeDocument/2006/bibliography"/>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4.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Udhnani, Manisha</cp:lastModifiedBy>
  <cp:revision>154</cp:revision>
  <dcterms:created xsi:type="dcterms:W3CDTF">2023-09-01T15:06:00Z</dcterms:created>
  <dcterms:modified xsi:type="dcterms:W3CDTF">2024-10-28T18:03:00Z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