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1D38EC80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504207">
        <w:rPr>
          <w:sz w:val="20"/>
          <w:szCs w:val="20"/>
        </w:rPr>
        <w:t>Caregiver Pain C</w:t>
      </w:r>
      <w:r w:rsidR="00504207" w:rsidRPr="00504207">
        <w:rPr>
          <w:sz w:val="20"/>
          <w:szCs w:val="20"/>
        </w:rPr>
        <w:t xml:space="preserve">atastrophizing and Pain Ratings </w:t>
      </w:r>
      <w:r w:rsidR="00504207">
        <w:rPr>
          <w:sz w:val="20"/>
          <w:szCs w:val="20"/>
        </w:rPr>
        <w:t xml:space="preserve">of </w:t>
      </w:r>
      <w:r w:rsidR="009B69E9">
        <w:rPr>
          <w:sz w:val="20"/>
          <w:szCs w:val="20"/>
        </w:rPr>
        <w:t xml:space="preserve">their </w:t>
      </w:r>
      <w:r w:rsidR="00504207">
        <w:rPr>
          <w:sz w:val="20"/>
          <w:szCs w:val="20"/>
        </w:rPr>
        <w:t xml:space="preserve">Young </w:t>
      </w:r>
      <w:r w:rsidR="00504207" w:rsidRPr="00504207">
        <w:rPr>
          <w:sz w:val="20"/>
          <w:szCs w:val="20"/>
        </w:rPr>
        <w:t xml:space="preserve">Children with </w:t>
      </w:r>
      <w:r w:rsidR="00504207">
        <w:rPr>
          <w:sz w:val="20"/>
          <w:szCs w:val="20"/>
        </w:rPr>
        <w:t>Developmental Delay During Venipuncture</w:t>
      </w:r>
    </w:p>
    <w:p w14:paraId="7AC50371" w14:textId="66CC29C4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E3730B">
        <w:rPr>
          <w:sz w:val="20"/>
          <w:szCs w:val="20"/>
        </w:rPr>
        <w:t>Alyssa Merbler</w:t>
      </w:r>
      <w:r w:rsidR="00E3730B" w:rsidRPr="00E3730B">
        <w:rPr>
          <w:sz w:val="20"/>
          <w:szCs w:val="20"/>
          <w:vertAlign w:val="superscript"/>
        </w:rPr>
        <w:t>1</w:t>
      </w:r>
      <w:r w:rsidR="00E3730B">
        <w:rPr>
          <w:sz w:val="20"/>
          <w:szCs w:val="20"/>
        </w:rPr>
        <w:t xml:space="preserve">, </w:t>
      </w:r>
      <w:r w:rsidR="00DB2DE1">
        <w:rPr>
          <w:sz w:val="20"/>
          <w:szCs w:val="20"/>
        </w:rPr>
        <w:t>Jaclyn Gunderson</w:t>
      </w:r>
      <w:r w:rsidR="00DB2DE1" w:rsidRPr="00DB2DE1">
        <w:rPr>
          <w:sz w:val="20"/>
          <w:szCs w:val="20"/>
          <w:vertAlign w:val="superscript"/>
        </w:rPr>
        <w:t>2</w:t>
      </w:r>
      <w:r w:rsidR="00DB2DE1">
        <w:rPr>
          <w:sz w:val="20"/>
          <w:szCs w:val="20"/>
        </w:rPr>
        <w:t>, Andrea Huebner</w:t>
      </w:r>
      <w:r w:rsidR="00DB2DE1" w:rsidRPr="00DB2DE1">
        <w:rPr>
          <w:sz w:val="20"/>
          <w:szCs w:val="20"/>
          <w:vertAlign w:val="superscript"/>
        </w:rPr>
        <w:t>2</w:t>
      </w:r>
      <w:r w:rsidR="00DB2DE1">
        <w:rPr>
          <w:sz w:val="20"/>
          <w:szCs w:val="20"/>
        </w:rPr>
        <w:t>, Chantel Burkitt</w:t>
      </w:r>
      <w:r w:rsidR="00DB2DE1" w:rsidRPr="00DB2DE1">
        <w:rPr>
          <w:sz w:val="20"/>
          <w:szCs w:val="20"/>
          <w:vertAlign w:val="superscript"/>
        </w:rPr>
        <w:t>3</w:t>
      </w:r>
      <w:r w:rsidR="00DB2DE1">
        <w:rPr>
          <w:sz w:val="20"/>
          <w:szCs w:val="20"/>
        </w:rPr>
        <w:t xml:space="preserve">, </w:t>
      </w:r>
      <w:r w:rsidR="00E3730B">
        <w:rPr>
          <w:sz w:val="20"/>
          <w:szCs w:val="20"/>
        </w:rPr>
        <w:t>Frank Symons</w:t>
      </w:r>
      <w:r w:rsidR="00E3730B" w:rsidRPr="00E3730B">
        <w:rPr>
          <w:sz w:val="20"/>
          <w:szCs w:val="20"/>
          <w:vertAlign w:val="superscript"/>
        </w:rPr>
        <w:t>1</w:t>
      </w:r>
      <w:r w:rsidR="00E3730B">
        <w:rPr>
          <w:sz w:val="20"/>
          <w:szCs w:val="20"/>
        </w:rPr>
        <w:t>, &amp; Breanne Byiers</w:t>
      </w:r>
      <w:r w:rsidR="00E3730B" w:rsidRPr="00E3730B">
        <w:rPr>
          <w:sz w:val="20"/>
          <w:szCs w:val="20"/>
          <w:vertAlign w:val="superscript"/>
        </w:rPr>
        <w:t>1</w:t>
      </w:r>
    </w:p>
    <w:p w14:paraId="2B632014" w14:textId="20B72EEB" w:rsidR="008531C9" w:rsidRDefault="003D6244" w:rsidP="003D6244">
      <w:pPr>
        <w:rPr>
          <w:iCs/>
          <w:color w:val="000000"/>
          <w:sz w:val="20"/>
          <w:szCs w:val="20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F80275">
        <w:rPr>
          <w:sz w:val="20"/>
          <w:szCs w:val="20"/>
        </w:rPr>
        <w:t>Children</w:t>
      </w:r>
      <w:r w:rsidR="003A4B78">
        <w:rPr>
          <w:sz w:val="20"/>
          <w:szCs w:val="20"/>
        </w:rPr>
        <w:t xml:space="preserve"> with developmental disabilities (DD) experience more painful procedures and</w:t>
      </w:r>
      <w:r w:rsidR="00F80275">
        <w:rPr>
          <w:sz w:val="20"/>
          <w:szCs w:val="20"/>
        </w:rPr>
        <w:t xml:space="preserve"> </w:t>
      </w:r>
      <w:r w:rsidR="003A4B78">
        <w:rPr>
          <w:sz w:val="20"/>
          <w:szCs w:val="20"/>
        </w:rPr>
        <w:t>conditions than their typically-developing peers.</w:t>
      </w:r>
      <w:r w:rsidR="00E83AAE" w:rsidRPr="00E83AAE">
        <w:rPr>
          <w:sz w:val="20"/>
          <w:szCs w:val="20"/>
          <w:vertAlign w:val="superscript"/>
        </w:rPr>
        <w:t>1</w:t>
      </w:r>
      <w:r w:rsidR="003A4B78">
        <w:rPr>
          <w:sz w:val="20"/>
          <w:szCs w:val="20"/>
        </w:rPr>
        <w:t xml:space="preserve"> Self-report </w:t>
      </w:r>
      <w:r w:rsidR="00C61313">
        <w:rPr>
          <w:sz w:val="20"/>
          <w:szCs w:val="20"/>
        </w:rPr>
        <w:t xml:space="preserve">of pain </w:t>
      </w:r>
      <w:r w:rsidR="003A4B78">
        <w:rPr>
          <w:sz w:val="20"/>
          <w:szCs w:val="20"/>
        </w:rPr>
        <w:t xml:space="preserve">is often limited </w:t>
      </w:r>
      <w:r w:rsidR="00C23EED">
        <w:rPr>
          <w:sz w:val="20"/>
          <w:szCs w:val="20"/>
        </w:rPr>
        <w:t xml:space="preserve">or absent </w:t>
      </w:r>
      <w:r w:rsidR="00F80275">
        <w:rPr>
          <w:sz w:val="20"/>
          <w:szCs w:val="20"/>
        </w:rPr>
        <w:t>in these populations</w:t>
      </w:r>
      <w:r w:rsidR="005C0AB4">
        <w:rPr>
          <w:sz w:val="20"/>
          <w:szCs w:val="20"/>
        </w:rPr>
        <w:t xml:space="preserve"> due to cognitive and/or communication delays</w:t>
      </w:r>
      <w:r w:rsidR="000A183B">
        <w:rPr>
          <w:sz w:val="20"/>
          <w:szCs w:val="20"/>
        </w:rPr>
        <w:t xml:space="preserve">, </w:t>
      </w:r>
      <w:r w:rsidR="00F6290D">
        <w:rPr>
          <w:iCs/>
          <w:color w:val="000000"/>
          <w:sz w:val="20"/>
          <w:szCs w:val="20"/>
        </w:rPr>
        <w:t>forcing</w:t>
      </w:r>
      <w:r w:rsidR="003A4B78">
        <w:rPr>
          <w:iCs/>
          <w:color w:val="000000"/>
          <w:sz w:val="20"/>
          <w:szCs w:val="20"/>
        </w:rPr>
        <w:t xml:space="preserve"> c</w:t>
      </w:r>
      <w:r w:rsidR="008531C9" w:rsidRPr="008531C9">
        <w:rPr>
          <w:iCs/>
          <w:color w:val="000000"/>
          <w:sz w:val="20"/>
          <w:szCs w:val="20"/>
        </w:rPr>
        <w:t xml:space="preserve">linicians </w:t>
      </w:r>
      <w:r w:rsidR="003A4B78" w:rsidRPr="00E83AAE">
        <w:rPr>
          <w:iCs/>
          <w:color w:val="000000"/>
          <w:sz w:val="20"/>
          <w:szCs w:val="20"/>
        </w:rPr>
        <w:t>to r</w:t>
      </w:r>
      <w:r w:rsidR="008531C9" w:rsidRPr="00E83AAE">
        <w:rPr>
          <w:iCs/>
          <w:color w:val="000000"/>
          <w:sz w:val="20"/>
          <w:szCs w:val="20"/>
        </w:rPr>
        <w:t xml:space="preserve">ely </w:t>
      </w:r>
      <w:r w:rsidR="006A4A78">
        <w:rPr>
          <w:iCs/>
          <w:color w:val="000000"/>
          <w:sz w:val="20"/>
          <w:szCs w:val="20"/>
        </w:rPr>
        <w:t xml:space="preserve">primarily </w:t>
      </w:r>
      <w:r w:rsidR="008531C9" w:rsidRPr="00E83AAE">
        <w:rPr>
          <w:iCs/>
          <w:color w:val="000000"/>
          <w:sz w:val="20"/>
          <w:szCs w:val="20"/>
        </w:rPr>
        <w:t xml:space="preserve">on </w:t>
      </w:r>
      <w:r w:rsidR="009B69E9" w:rsidRPr="00E83AAE">
        <w:rPr>
          <w:iCs/>
          <w:color w:val="000000"/>
          <w:sz w:val="20"/>
          <w:szCs w:val="20"/>
        </w:rPr>
        <w:t>caregiver</w:t>
      </w:r>
      <w:r w:rsidR="00C61313">
        <w:rPr>
          <w:iCs/>
          <w:color w:val="000000"/>
          <w:sz w:val="20"/>
          <w:szCs w:val="20"/>
        </w:rPr>
        <w:t xml:space="preserve">s </w:t>
      </w:r>
      <w:r w:rsidR="003A4B78" w:rsidRPr="00E83AAE">
        <w:rPr>
          <w:iCs/>
          <w:color w:val="000000"/>
          <w:sz w:val="20"/>
          <w:szCs w:val="20"/>
        </w:rPr>
        <w:t xml:space="preserve">to make healthcare </w:t>
      </w:r>
      <w:r w:rsidR="009B69E9" w:rsidRPr="00E83AAE">
        <w:rPr>
          <w:iCs/>
          <w:color w:val="000000"/>
          <w:sz w:val="20"/>
          <w:szCs w:val="20"/>
        </w:rPr>
        <w:t>decisions</w:t>
      </w:r>
      <w:r w:rsidR="008531C9" w:rsidRPr="00E83AAE">
        <w:rPr>
          <w:iCs/>
          <w:color w:val="000000"/>
          <w:sz w:val="20"/>
          <w:szCs w:val="20"/>
        </w:rPr>
        <w:t xml:space="preserve">. </w:t>
      </w:r>
      <w:r w:rsidR="009B69E9" w:rsidRPr="00E83AAE">
        <w:rPr>
          <w:iCs/>
          <w:color w:val="000000"/>
          <w:sz w:val="20"/>
          <w:szCs w:val="20"/>
        </w:rPr>
        <w:t>Current literature</w:t>
      </w:r>
      <w:r w:rsidR="00EA78C4">
        <w:rPr>
          <w:iCs/>
          <w:color w:val="000000"/>
          <w:sz w:val="20"/>
          <w:szCs w:val="20"/>
        </w:rPr>
        <w:t xml:space="preserve"> </w:t>
      </w:r>
      <w:r w:rsidR="009B69E9" w:rsidRPr="00E83AAE">
        <w:rPr>
          <w:iCs/>
          <w:color w:val="000000"/>
          <w:sz w:val="20"/>
          <w:szCs w:val="20"/>
        </w:rPr>
        <w:t>suggests p</w:t>
      </w:r>
      <w:r w:rsidR="008531C9" w:rsidRPr="00E83AAE">
        <w:rPr>
          <w:iCs/>
          <w:color w:val="000000"/>
          <w:sz w:val="20"/>
          <w:szCs w:val="20"/>
        </w:rPr>
        <w:t>arent</w:t>
      </w:r>
      <w:r w:rsidR="00DC2BA2">
        <w:rPr>
          <w:iCs/>
          <w:color w:val="000000"/>
          <w:sz w:val="20"/>
          <w:szCs w:val="20"/>
        </w:rPr>
        <w:t>s’</w:t>
      </w:r>
      <w:r w:rsidR="008531C9" w:rsidRPr="00E83AAE">
        <w:rPr>
          <w:iCs/>
          <w:color w:val="000000"/>
          <w:sz w:val="20"/>
          <w:szCs w:val="20"/>
        </w:rPr>
        <w:t xml:space="preserve"> </w:t>
      </w:r>
      <w:r w:rsidR="005C0AB4">
        <w:rPr>
          <w:iCs/>
          <w:color w:val="000000"/>
          <w:sz w:val="20"/>
          <w:szCs w:val="20"/>
        </w:rPr>
        <w:t>interpretation</w:t>
      </w:r>
      <w:r w:rsidR="008531C9" w:rsidRPr="00E83AAE">
        <w:rPr>
          <w:iCs/>
          <w:color w:val="000000"/>
          <w:sz w:val="20"/>
          <w:szCs w:val="20"/>
        </w:rPr>
        <w:t xml:space="preserve"> of </w:t>
      </w:r>
      <w:r w:rsidR="009B69E9" w:rsidRPr="00E83AAE">
        <w:rPr>
          <w:iCs/>
          <w:color w:val="000000"/>
          <w:sz w:val="20"/>
          <w:szCs w:val="20"/>
        </w:rPr>
        <w:t>their child</w:t>
      </w:r>
      <w:r w:rsidR="00DC2BA2">
        <w:rPr>
          <w:iCs/>
          <w:color w:val="000000"/>
          <w:sz w:val="20"/>
          <w:szCs w:val="20"/>
        </w:rPr>
        <w:t>ren</w:t>
      </w:r>
      <w:r w:rsidR="009B69E9" w:rsidRPr="00E83AAE">
        <w:rPr>
          <w:iCs/>
          <w:color w:val="000000"/>
          <w:sz w:val="20"/>
          <w:szCs w:val="20"/>
        </w:rPr>
        <w:t xml:space="preserve">’s </w:t>
      </w:r>
      <w:r w:rsidR="008531C9" w:rsidRPr="00E83AAE">
        <w:rPr>
          <w:iCs/>
          <w:color w:val="000000"/>
          <w:sz w:val="20"/>
          <w:szCs w:val="20"/>
        </w:rPr>
        <w:t xml:space="preserve">pain </w:t>
      </w:r>
      <w:r w:rsidR="003A4B78" w:rsidRPr="00E83AAE">
        <w:rPr>
          <w:iCs/>
          <w:color w:val="000000"/>
          <w:sz w:val="20"/>
          <w:szCs w:val="20"/>
        </w:rPr>
        <w:t>is influence</w:t>
      </w:r>
      <w:r w:rsidR="00F200DB" w:rsidRPr="00E83AAE">
        <w:rPr>
          <w:iCs/>
          <w:color w:val="000000"/>
          <w:sz w:val="20"/>
          <w:szCs w:val="20"/>
        </w:rPr>
        <w:t>d</w:t>
      </w:r>
      <w:r w:rsidR="005C0AB4">
        <w:rPr>
          <w:iCs/>
          <w:color w:val="000000"/>
          <w:sz w:val="20"/>
          <w:szCs w:val="20"/>
        </w:rPr>
        <w:t>, in part,</w:t>
      </w:r>
      <w:r w:rsidR="003A4B78" w:rsidRPr="00E83AAE">
        <w:rPr>
          <w:iCs/>
          <w:color w:val="000000"/>
          <w:sz w:val="20"/>
          <w:szCs w:val="20"/>
        </w:rPr>
        <w:t xml:space="preserve"> by </w:t>
      </w:r>
      <w:r w:rsidR="005C0AB4">
        <w:rPr>
          <w:iCs/>
          <w:color w:val="000000"/>
          <w:sz w:val="20"/>
          <w:szCs w:val="20"/>
        </w:rPr>
        <w:t xml:space="preserve">several </w:t>
      </w:r>
      <w:r w:rsidR="00B075EA">
        <w:rPr>
          <w:iCs/>
          <w:color w:val="000000"/>
          <w:sz w:val="20"/>
          <w:szCs w:val="20"/>
        </w:rPr>
        <w:t>psychosocial factors</w:t>
      </w:r>
      <w:r w:rsidR="00F6290D">
        <w:rPr>
          <w:iCs/>
          <w:color w:val="000000"/>
          <w:sz w:val="20"/>
          <w:szCs w:val="20"/>
        </w:rPr>
        <w:t>.</w:t>
      </w:r>
      <w:r w:rsidR="006A4A78" w:rsidRPr="006A4A78">
        <w:rPr>
          <w:iCs/>
          <w:color w:val="000000"/>
          <w:sz w:val="20"/>
          <w:szCs w:val="20"/>
          <w:vertAlign w:val="superscript"/>
        </w:rPr>
        <w:t>2</w:t>
      </w:r>
      <w:r w:rsidR="00915319">
        <w:rPr>
          <w:iCs/>
          <w:color w:val="000000"/>
          <w:sz w:val="20"/>
          <w:szCs w:val="20"/>
        </w:rPr>
        <w:t xml:space="preserve"> </w:t>
      </w:r>
      <w:r w:rsidR="00B075EA" w:rsidRPr="00D13C69">
        <w:rPr>
          <w:iCs/>
          <w:color w:val="000000"/>
          <w:sz w:val="20"/>
          <w:szCs w:val="20"/>
        </w:rPr>
        <w:t xml:space="preserve">For example, </w:t>
      </w:r>
      <w:r w:rsidR="003D5170">
        <w:rPr>
          <w:iCs/>
          <w:color w:val="000000"/>
          <w:sz w:val="20"/>
          <w:szCs w:val="20"/>
        </w:rPr>
        <w:t xml:space="preserve">parents with </w:t>
      </w:r>
      <w:r w:rsidR="00B075EA" w:rsidRPr="00D13C69">
        <w:rPr>
          <w:iCs/>
          <w:color w:val="000000"/>
          <w:sz w:val="20"/>
          <w:szCs w:val="20"/>
        </w:rPr>
        <w:t>higher levels of p</w:t>
      </w:r>
      <w:r w:rsidR="00F6290D" w:rsidRPr="00D13C69">
        <w:rPr>
          <w:iCs/>
          <w:color w:val="000000"/>
          <w:sz w:val="20"/>
          <w:szCs w:val="20"/>
        </w:rPr>
        <w:t>ain catastrophizing</w:t>
      </w:r>
      <w:r w:rsidR="000A0664" w:rsidRPr="00D13C69">
        <w:rPr>
          <w:iCs/>
          <w:color w:val="000000"/>
          <w:sz w:val="20"/>
          <w:szCs w:val="20"/>
        </w:rPr>
        <w:t>, defined as</w:t>
      </w:r>
      <w:r w:rsidR="00F200DB" w:rsidRPr="00D13C69">
        <w:rPr>
          <w:iCs/>
          <w:color w:val="000000"/>
          <w:sz w:val="20"/>
          <w:szCs w:val="20"/>
        </w:rPr>
        <w:t xml:space="preserve"> “</w:t>
      </w:r>
      <w:r w:rsidR="0083259D" w:rsidRPr="00D13C69">
        <w:rPr>
          <w:i/>
          <w:color w:val="000000"/>
          <w:sz w:val="20"/>
          <w:szCs w:val="20"/>
        </w:rPr>
        <w:t>responding negatively toward pain as if it were a sign of an impending health catastrophe</w:t>
      </w:r>
      <w:r w:rsidR="000A0664" w:rsidRPr="00D13C69">
        <w:rPr>
          <w:i/>
          <w:color w:val="000000"/>
          <w:sz w:val="20"/>
          <w:szCs w:val="20"/>
        </w:rPr>
        <w:t>,</w:t>
      </w:r>
      <w:r w:rsidR="00F200DB" w:rsidRPr="00D13C69">
        <w:rPr>
          <w:iCs/>
          <w:color w:val="000000"/>
          <w:sz w:val="20"/>
          <w:szCs w:val="20"/>
        </w:rPr>
        <w:t>”</w:t>
      </w:r>
      <w:r w:rsidR="00F80275" w:rsidRPr="00D13C69">
        <w:rPr>
          <w:iCs/>
          <w:color w:val="000000"/>
          <w:sz w:val="20"/>
          <w:szCs w:val="20"/>
          <w:vertAlign w:val="superscript"/>
        </w:rPr>
        <w:t>3</w:t>
      </w:r>
      <w:r w:rsidR="00F200DB" w:rsidRPr="00D13C69">
        <w:rPr>
          <w:iCs/>
          <w:color w:val="000000"/>
          <w:sz w:val="20"/>
          <w:szCs w:val="20"/>
        </w:rPr>
        <w:t xml:space="preserve"> </w:t>
      </w:r>
      <w:r w:rsidR="003D5170">
        <w:rPr>
          <w:iCs/>
          <w:color w:val="000000"/>
          <w:sz w:val="20"/>
          <w:szCs w:val="20"/>
        </w:rPr>
        <w:t>had</w:t>
      </w:r>
      <w:r w:rsidR="000A0664" w:rsidRPr="00D13C69">
        <w:rPr>
          <w:iCs/>
          <w:color w:val="000000"/>
          <w:sz w:val="20"/>
          <w:szCs w:val="20"/>
        </w:rPr>
        <w:t xml:space="preserve"> </w:t>
      </w:r>
      <w:r w:rsidR="006A4A78" w:rsidRPr="00D13C69">
        <w:rPr>
          <w:iCs/>
          <w:color w:val="000000"/>
          <w:sz w:val="20"/>
          <w:szCs w:val="20"/>
        </w:rPr>
        <w:t>higher</w:t>
      </w:r>
      <w:r w:rsidR="00DC2BA2">
        <w:rPr>
          <w:iCs/>
          <w:color w:val="000000"/>
          <w:sz w:val="20"/>
          <w:szCs w:val="20"/>
        </w:rPr>
        <w:t xml:space="preserve"> and more accurate </w:t>
      </w:r>
      <w:r w:rsidR="006A4A78" w:rsidRPr="00D13C69">
        <w:rPr>
          <w:iCs/>
          <w:color w:val="000000"/>
          <w:sz w:val="20"/>
          <w:szCs w:val="20"/>
        </w:rPr>
        <w:t xml:space="preserve">ratings of their </w:t>
      </w:r>
      <w:r w:rsidR="001461A5">
        <w:rPr>
          <w:iCs/>
          <w:color w:val="000000"/>
          <w:sz w:val="20"/>
          <w:szCs w:val="20"/>
        </w:rPr>
        <w:t xml:space="preserve">typically-developing </w:t>
      </w:r>
      <w:r w:rsidR="000A0664" w:rsidRPr="00D13C69">
        <w:rPr>
          <w:iCs/>
          <w:color w:val="000000"/>
          <w:sz w:val="20"/>
          <w:szCs w:val="20"/>
        </w:rPr>
        <w:t xml:space="preserve">child’s </w:t>
      </w:r>
      <w:r w:rsidR="006A4A78" w:rsidRPr="00D13C69">
        <w:rPr>
          <w:iCs/>
          <w:color w:val="000000"/>
          <w:sz w:val="20"/>
          <w:szCs w:val="20"/>
        </w:rPr>
        <w:t>pain</w:t>
      </w:r>
      <w:r w:rsidR="003D5170">
        <w:rPr>
          <w:iCs/>
          <w:color w:val="000000"/>
          <w:sz w:val="20"/>
          <w:szCs w:val="20"/>
        </w:rPr>
        <w:t xml:space="preserve"> (relative to their child’s self-report)</w:t>
      </w:r>
      <w:r w:rsidR="006A4A78" w:rsidRPr="00D13C69">
        <w:rPr>
          <w:iCs/>
          <w:color w:val="000000"/>
          <w:sz w:val="20"/>
          <w:szCs w:val="20"/>
        </w:rPr>
        <w:t xml:space="preserve"> </w:t>
      </w:r>
      <w:r w:rsidR="00055903" w:rsidRPr="00D13C69">
        <w:rPr>
          <w:iCs/>
          <w:color w:val="000000"/>
          <w:sz w:val="20"/>
          <w:szCs w:val="20"/>
        </w:rPr>
        <w:t xml:space="preserve">than </w:t>
      </w:r>
      <w:r w:rsidR="003D5170">
        <w:rPr>
          <w:iCs/>
          <w:color w:val="000000"/>
          <w:sz w:val="20"/>
          <w:szCs w:val="20"/>
        </w:rPr>
        <w:t>parents</w:t>
      </w:r>
      <w:r w:rsidR="00055903" w:rsidRPr="00D13C69">
        <w:rPr>
          <w:iCs/>
          <w:color w:val="000000"/>
          <w:sz w:val="20"/>
          <w:szCs w:val="20"/>
        </w:rPr>
        <w:t xml:space="preserve"> </w:t>
      </w:r>
      <w:r w:rsidR="00B075EA" w:rsidRPr="00D13C69">
        <w:rPr>
          <w:iCs/>
          <w:color w:val="000000"/>
          <w:sz w:val="20"/>
          <w:szCs w:val="20"/>
        </w:rPr>
        <w:t>with l</w:t>
      </w:r>
      <w:r w:rsidR="003D5170">
        <w:rPr>
          <w:iCs/>
          <w:color w:val="000000"/>
          <w:sz w:val="20"/>
          <w:szCs w:val="20"/>
        </w:rPr>
        <w:t>ower</w:t>
      </w:r>
      <w:r w:rsidR="00B075EA" w:rsidRPr="00D13C69">
        <w:rPr>
          <w:iCs/>
          <w:color w:val="000000"/>
          <w:sz w:val="20"/>
          <w:szCs w:val="20"/>
        </w:rPr>
        <w:t xml:space="preserve"> </w:t>
      </w:r>
      <w:r w:rsidR="00055903" w:rsidRPr="00D13C69">
        <w:rPr>
          <w:iCs/>
          <w:color w:val="000000"/>
          <w:sz w:val="20"/>
          <w:szCs w:val="20"/>
        </w:rPr>
        <w:t>catastrophizing</w:t>
      </w:r>
      <w:r w:rsidR="00B075EA" w:rsidRPr="00D13C69">
        <w:rPr>
          <w:iCs/>
          <w:color w:val="000000"/>
          <w:sz w:val="20"/>
          <w:szCs w:val="20"/>
        </w:rPr>
        <w:t>.</w:t>
      </w:r>
      <w:r w:rsidR="000A0664" w:rsidRPr="00D13C69">
        <w:rPr>
          <w:iCs/>
          <w:color w:val="000000"/>
          <w:sz w:val="20"/>
          <w:szCs w:val="20"/>
          <w:vertAlign w:val="superscript"/>
        </w:rPr>
        <w:t>4</w:t>
      </w:r>
      <w:r w:rsidR="00B075EA" w:rsidRPr="0086454A">
        <w:rPr>
          <w:iCs/>
          <w:color w:val="000000"/>
          <w:sz w:val="20"/>
          <w:szCs w:val="20"/>
        </w:rPr>
        <w:t xml:space="preserve"> </w:t>
      </w:r>
      <w:r w:rsidR="006A4A78" w:rsidRPr="00D13C69">
        <w:rPr>
          <w:iCs/>
          <w:color w:val="000000"/>
          <w:sz w:val="20"/>
          <w:szCs w:val="20"/>
        </w:rPr>
        <w:t>I</w:t>
      </w:r>
      <w:r w:rsidR="00B075EA" w:rsidRPr="00D13C69">
        <w:rPr>
          <w:iCs/>
          <w:color w:val="000000"/>
          <w:sz w:val="20"/>
          <w:szCs w:val="20"/>
        </w:rPr>
        <w:t>t is unknown</w:t>
      </w:r>
      <w:r w:rsidR="00E83AAE" w:rsidRPr="00D13C69">
        <w:rPr>
          <w:iCs/>
          <w:color w:val="000000"/>
          <w:sz w:val="20"/>
          <w:szCs w:val="20"/>
        </w:rPr>
        <w:t xml:space="preserve"> if this</w:t>
      </w:r>
      <w:r w:rsidR="00F200DB" w:rsidRPr="00D13C69">
        <w:rPr>
          <w:iCs/>
          <w:color w:val="000000"/>
          <w:sz w:val="20"/>
          <w:szCs w:val="20"/>
        </w:rPr>
        <w:t xml:space="preserve"> relationship </w:t>
      </w:r>
      <w:r w:rsidR="00E83AAE" w:rsidRPr="00D13C69">
        <w:rPr>
          <w:iCs/>
          <w:color w:val="000000"/>
          <w:sz w:val="20"/>
          <w:szCs w:val="20"/>
        </w:rPr>
        <w:t xml:space="preserve">holds </w:t>
      </w:r>
      <w:r w:rsidR="00ED276E" w:rsidRPr="00D13C69">
        <w:rPr>
          <w:iCs/>
          <w:color w:val="000000"/>
          <w:sz w:val="20"/>
          <w:szCs w:val="20"/>
        </w:rPr>
        <w:t>for</w:t>
      </w:r>
      <w:r w:rsidR="00F200DB" w:rsidRPr="00D13C69">
        <w:rPr>
          <w:iCs/>
          <w:color w:val="000000"/>
          <w:sz w:val="20"/>
          <w:szCs w:val="20"/>
        </w:rPr>
        <w:t xml:space="preserve"> children with DD</w:t>
      </w:r>
      <w:r w:rsidR="006A4A78" w:rsidRPr="00D13C69">
        <w:rPr>
          <w:iCs/>
          <w:color w:val="000000"/>
          <w:sz w:val="20"/>
          <w:szCs w:val="20"/>
        </w:rPr>
        <w:t>s</w:t>
      </w:r>
      <w:r w:rsidR="008531C9" w:rsidRPr="00D13C69">
        <w:rPr>
          <w:iCs/>
          <w:color w:val="000000"/>
          <w:sz w:val="20"/>
          <w:szCs w:val="20"/>
        </w:rPr>
        <w:t xml:space="preserve">. As part of a larger </w:t>
      </w:r>
      <w:r w:rsidR="00F200DB" w:rsidRPr="00D13C69">
        <w:rPr>
          <w:iCs/>
          <w:color w:val="000000"/>
          <w:sz w:val="20"/>
          <w:szCs w:val="20"/>
        </w:rPr>
        <w:t>project</w:t>
      </w:r>
      <w:r w:rsidR="008531C9" w:rsidRPr="00D13C69">
        <w:rPr>
          <w:iCs/>
          <w:color w:val="000000"/>
          <w:sz w:val="20"/>
          <w:szCs w:val="20"/>
        </w:rPr>
        <w:t xml:space="preserve">, </w:t>
      </w:r>
      <w:r w:rsidR="00F200DB" w:rsidRPr="00D13C69">
        <w:rPr>
          <w:iCs/>
          <w:color w:val="000000"/>
          <w:sz w:val="20"/>
          <w:szCs w:val="20"/>
        </w:rPr>
        <w:t xml:space="preserve">this study </w:t>
      </w:r>
      <w:r w:rsidR="001071D2" w:rsidRPr="00D13C69">
        <w:rPr>
          <w:iCs/>
          <w:color w:val="000000"/>
          <w:sz w:val="20"/>
          <w:szCs w:val="20"/>
        </w:rPr>
        <w:t>explored</w:t>
      </w:r>
      <w:r w:rsidR="00F200DB" w:rsidRPr="00D13C69">
        <w:rPr>
          <w:iCs/>
          <w:color w:val="000000"/>
          <w:sz w:val="20"/>
          <w:szCs w:val="20"/>
        </w:rPr>
        <w:t xml:space="preserve"> </w:t>
      </w:r>
      <w:r w:rsidR="001071D2" w:rsidRPr="00D13C69">
        <w:rPr>
          <w:iCs/>
          <w:color w:val="000000"/>
          <w:sz w:val="20"/>
          <w:szCs w:val="20"/>
        </w:rPr>
        <w:t>if</w:t>
      </w:r>
      <w:r w:rsidR="008531C9" w:rsidRPr="00D13C69">
        <w:rPr>
          <w:iCs/>
          <w:color w:val="000000"/>
          <w:sz w:val="20"/>
          <w:szCs w:val="20"/>
        </w:rPr>
        <w:t xml:space="preserve"> pare</w:t>
      </w:r>
      <w:r w:rsidR="00F200DB" w:rsidRPr="00D13C69">
        <w:rPr>
          <w:iCs/>
          <w:color w:val="000000"/>
          <w:sz w:val="20"/>
          <w:szCs w:val="20"/>
        </w:rPr>
        <w:t>nt</w:t>
      </w:r>
      <w:r w:rsidR="008531C9" w:rsidRPr="00D13C69">
        <w:rPr>
          <w:iCs/>
          <w:color w:val="000000"/>
          <w:sz w:val="20"/>
          <w:szCs w:val="20"/>
        </w:rPr>
        <w:t xml:space="preserve">s’ </w:t>
      </w:r>
      <w:r w:rsidR="00F200DB" w:rsidRPr="00D13C69">
        <w:rPr>
          <w:iCs/>
          <w:color w:val="000000"/>
          <w:sz w:val="20"/>
          <w:szCs w:val="20"/>
        </w:rPr>
        <w:t xml:space="preserve">pain </w:t>
      </w:r>
      <w:r w:rsidR="008531C9" w:rsidRPr="00D13C69">
        <w:rPr>
          <w:iCs/>
          <w:color w:val="000000"/>
          <w:sz w:val="20"/>
          <w:szCs w:val="20"/>
        </w:rPr>
        <w:t>catastrophizing</w:t>
      </w:r>
      <w:r w:rsidR="008531C9" w:rsidRPr="008531C9">
        <w:rPr>
          <w:iCs/>
          <w:color w:val="000000"/>
          <w:sz w:val="20"/>
          <w:szCs w:val="20"/>
        </w:rPr>
        <w:t xml:space="preserve"> </w:t>
      </w:r>
      <w:r w:rsidR="001071D2">
        <w:rPr>
          <w:iCs/>
          <w:color w:val="000000"/>
          <w:sz w:val="20"/>
          <w:szCs w:val="20"/>
        </w:rPr>
        <w:t>w</w:t>
      </w:r>
      <w:r w:rsidR="003E6320">
        <w:rPr>
          <w:iCs/>
          <w:color w:val="000000"/>
          <w:sz w:val="20"/>
          <w:szCs w:val="20"/>
        </w:rPr>
        <w:t>ere</w:t>
      </w:r>
      <w:r w:rsidR="001071D2">
        <w:rPr>
          <w:iCs/>
          <w:color w:val="000000"/>
          <w:sz w:val="20"/>
          <w:szCs w:val="20"/>
        </w:rPr>
        <w:t xml:space="preserve"> </w:t>
      </w:r>
      <w:r w:rsidR="008531C9" w:rsidRPr="008531C9">
        <w:rPr>
          <w:iCs/>
          <w:color w:val="000000"/>
          <w:sz w:val="20"/>
          <w:szCs w:val="20"/>
        </w:rPr>
        <w:t>relate</w:t>
      </w:r>
      <w:r w:rsidR="00F200DB">
        <w:rPr>
          <w:iCs/>
          <w:color w:val="000000"/>
          <w:sz w:val="20"/>
          <w:szCs w:val="20"/>
        </w:rPr>
        <w:t>d</w:t>
      </w:r>
      <w:r w:rsidR="008531C9" w:rsidRPr="008531C9">
        <w:rPr>
          <w:iCs/>
          <w:color w:val="000000"/>
          <w:sz w:val="20"/>
          <w:szCs w:val="20"/>
        </w:rPr>
        <w:t xml:space="preserve"> to ratings of their child’s pai</w:t>
      </w:r>
      <w:r w:rsidR="00F200DB">
        <w:rPr>
          <w:iCs/>
          <w:color w:val="000000"/>
          <w:sz w:val="20"/>
          <w:szCs w:val="20"/>
        </w:rPr>
        <w:t>n during</w:t>
      </w:r>
      <w:r w:rsidR="00ED276E">
        <w:rPr>
          <w:iCs/>
          <w:color w:val="000000"/>
          <w:sz w:val="20"/>
          <w:szCs w:val="20"/>
        </w:rPr>
        <w:t xml:space="preserve"> a</w:t>
      </w:r>
      <w:r w:rsidR="00F200DB">
        <w:rPr>
          <w:iCs/>
          <w:color w:val="000000"/>
          <w:sz w:val="20"/>
          <w:szCs w:val="20"/>
        </w:rPr>
        <w:t xml:space="preserve"> venipuncture</w:t>
      </w:r>
      <w:r w:rsidR="009F376D">
        <w:rPr>
          <w:iCs/>
          <w:color w:val="000000"/>
          <w:sz w:val="20"/>
          <w:szCs w:val="20"/>
        </w:rPr>
        <w:t xml:space="preserve">, a known painful procedure, </w:t>
      </w:r>
      <w:r w:rsidR="00F200DB">
        <w:rPr>
          <w:iCs/>
          <w:color w:val="000000"/>
          <w:sz w:val="20"/>
          <w:szCs w:val="20"/>
        </w:rPr>
        <w:t>in a sample of young children with</w:t>
      </w:r>
      <w:r w:rsidR="00C44FA1">
        <w:rPr>
          <w:iCs/>
          <w:color w:val="000000"/>
          <w:sz w:val="20"/>
          <w:szCs w:val="20"/>
        </w:rPr>
        <w:t xml:space="preserve"> </w:t>
      </w:r>
      <w:r w:rsidR="00ED276E">
        <w:rPr>
          <w:iCs/>
          <w:color w:val="000000"/>
          <w:sz w:val="20"/>
          <w:szCs w:val="20"/>
        </w:rPr>
        <w:t>DD.</w:t>
      </w:r>
    </w:p>
    <w:p w14:paraId="7AC50373" w14:textId="2E8E1451" w:rsidR="003D6244" w:rsidRPr="00533893" w:rsidRDefault="003D6244" w:rsidP="003D6244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DC2BA2">
        <w:rPr>
          <w:color w:val="000000"/>
          <w:sz w:val="20"/>
          <w:szCs w:val="20"/>
          <w:lang w:val="en-GB"/>
        </w:rPr>
        <w:t>C</w:t>
      </w:r>
      <w:r w:rsidR="00C44FA1">
        <w:rPr>
          <w:color w:val="000000"/>
          <w:sz w:val="20"/>
          <w:szCs w:val="20"/>
          <w:lang w:val="en-GB"/>
        </w:rPr>
        <w:t xml:space="preserve">hildren with a diagnosis of </w:t>
      </w:r>
      <w:r w:rsidR="00533C19">
        <w:rPr>
          <w:color w:val="000000"/>
          <w:sz w:val="20"/>
          <w:szCs w:val="20"/>
          <w:lang w:val="en-GB"/>
        </w:rPr>
        <w:t xml:space="preserve">a </w:t>
      </w:r>
      <w:r w:rsidR="00C44FA1">
        <w:rPr>
          <w:color w:val="000000"/>
          <w:sz w:val="20"/>
          <w:szCs w:val="20"/>
          <w:lang w:val="en-GB"/>
        </w:rPr>
        <w:t xml:space="preserve">DD </w:t>
      </w:r>
      <w:r w:rsidR="00C44FA1">
        <w:rPr>
          <w:color w:val="000000"/>
          <w:sz w:val="20"/>
          <w:szCs w:val="20"/>
        </w:rPr>
        <w:t xml:space="preserve">aged </w:t>
      </w:r>
      <w:r w:rsidR="008531C9" w:rsidRPr="008531C9">
        <w:rPr>
          <w:color w:val="000000"/>
          <w:sz w:val="20"/>
          <w:szCs w:val="20"/>
        </w:rPr>
        <w:t>18</w:t>
      </w:r>
      <w:r w:rsidR="000646A9">
        <w:rPr>
          <w:color w:val="000000"/>
          <w:sz w:val="20"/>
          <w:szCs w:val="20"/>
        </w:rPr>
        <w:t>-</w:t>
      </w:r>
      <w:r w:rsidR="008531C9" w:rsidRPr="008531C9">
        <w:rPr>
          <w:color w:val="000000"/>
          <w:sz w:val="20"/>
          <w:szCs w:val="20"/>
        </w:rPr>
        <w:t>8</w:t>
      </w:r>
      <w:r w:rsidR="00E47637">
        <w:rPr>
          <w:color w:val="000000"/>
          <w:sz w:val="20"/>
          <w:szCs w:val="20"/>
        </w:rPr>
        <w:t>3</w:t>
      </w:r>
      <w:r w:rsidR="008531C9" w:rsidRPr="008531C9">
        <w:rPr>
          <w:color w:val="000000"/>
          <w:sz w:val="20"/>
          <w:szCs w:val="20"/>
        </w:rPr>
        <w:t xml:space="preserve"> months scheduled for a </w:t>
      </w:r>
      <w:r w:rsidR="00C44FA1">
        <w:rPr>
          <w:color w:val="000000"/>
          <w:sz w:val="20"/>
          <w:szCs w:val="20"/>
        </w:rPr>
        <w:t>standard-of-care</w:t>
      </w:r>
      <w:r w:rsidR="00A87E52">
        <w:rPr>
          <w:color w:val="000000"/>
          <w:sz w:val="20"/>
          <w:szCs w:val="20"/>
        </w:rPr>
        <w:t xml:space="preserve"> venipuncture (</w:t>
      </w:r>
      <w:r w:rsidR="008531C9" w:rsidRPr="008531C9">
        <w:rPr>
          <w:color w:val="000000"/>
          <w:sz w:val="20"/>
          <w:szCs w:val="20"/>
        </w:rPr>
        <w:t>blood draw</w:t>
      </w:r>
      <w:r w:rsidR="00A87E52">
        <w:rPr>
          <w:color w:val="000000"/>
          <w:sz w:val="20"/>
          <w:szCs w:val="20"/>
        </w:rPr>
        <w:t>)</w:t>
      </w:r>
      <w:r w:rsidR="00DC2BA2">
        <w:rPr>
          <w:color w:val="000000"/>
          <w:sz w:val="20"/>
          <w:szCs w:val="20"/>
        </w:rPr>
        <w:t xml:space="preserve"> and their primary caregivers were recruited for the study</w:t>
      </w:r>
      <w:r w:rsidR="00C44FA1">
        <w:rPr>
          <w:color w:val="000000"/>
          <w:sz w:val="20"/>
          <w:szCs w:val="20"/>
        </w:rPr>
        <w:t xml:space="preserve">. </w:t>
      </w:r>
      <w:r w:rsidR="00533893">
        <w:rPr>
          <w:color w:val="000000"/>
          <w:sz w:val="20"/>
          <w:szCs w:val="20"/>
        </w:rPr>
        <w:t xml:space="preserve">Parents completed the </w:t>
      </w:r>
      <w:r w:rsidR="008531C9" w:rsidRPr="00533893">
        <w:rPr>
          <w:i/>
          <w:iCs/>
          <w:color w:val="000000"/>
          <w:sz w:val="20"/>
          <w:szCs w:val="20"/>
        </w:rPr>
        <w:t>Parent Catastrophizing Scale for Parents</w:t>
      </w:r>
      <w:r w:rsidR="008531C9" w:rsidRPr="008531C9">
        <w:rPr>
          <w:color w:val="000000"/>
          <w:sz w:val="20"/>
          <w:szCs w:val="20"/>
        </w:rPr>
        <w:t xml:space="preserve"> (PCS-P</w:t>
      </w:r>
      <w:r w:rsidR="0023053E">
        <w:rPr>
          <w:color w:val="000000"/>
          <w:sz w:val="20"/>
          <w:szCs w:val="20"/>
        </w:rPr>
        <w:t>)</w:t>
      </w:r>
      <w:r w:rsidR="0086454A">
        <w:rPr>
          <w:color w:val="000000"/>
          <w:sz w:val="20"/>
          <w:szCs w:val="20"/>
        </w:rPr>
        <w:t xml:space="preserve"> immediately before their child’s blood draw. The PCS-P consists of</w:t>
      </w:r>
      <w:r w:rsidR="00533893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 xml:space="preserve">thirteen statements </w:t>
      </w:r>
      <w:r w:rsidR="00F80275">
        <w:rPr>
          <w:color w:val="000000"/>
          <w:sz w:val="20"/>
          <w:szCs w:val="20"/>
        </w:rPr>
        <w:t>of</w:t>
      </w:r>
      <w:r w:rsidR="008531C9" w:rsidRPr="008531C9">
        <w:rPr>
          <w:color w:val="000000"/>
          <w:sz w:val="20"/>
          <w:szCs w:val="20"/>
        </w:rPr>
        <w:t xml:space="preserve"> </w:t>
      </w:r>
      <w:r w:rsidR="00D4116C">
        <w:rPr>
          <w:color w:val="000000"/>
          <w:sz w:val="20"/>
          <w:szCs w:val="20"/>
        </w:rPr>
        <w:t xml:space="preserve">the </w:t>
      </w:r>
      <w:r w:rsidR="0086454A">
        <w:rPr>
          <w:color w:val="000000"/>
          <w:sz w:val="20"/>
          <w:szCs w:val="20"/>
        </w:rPr>
        <w:t>parent</w:t>
      </w:r>
      <w:r w:rsidR="00D4116C">
        <w:rPr>
          <w:color w:val="000000"/>
          <w:sz w:val="20"/>
          <w:szCs w:val="20"/>
        </w:rPr>
        <w:t>’s</w:t>
      </w:r>
      <w:r w:rsidR="008531C9" w:rsidRPr="008531C9">
        <w:rPr>
          <w:color w:val="000000"/>
          <w:sz w:val="20"/>
          <w:szCs w:val="20"/>
        </w:rPr>
        <w:t xml:space="preserve"> thoughts and feelings when their child is in pain</w:t>
      </w:r>
      <w:r w:rsidR="00DC2BA2">
        <w:rPr>
          <w:color w:val="000000"/>
          <w:sz w:val="20"/>
          <w:szCs w:val="20"/>
        </w:rPr>
        <w:t>, each rated on a 5-point scale</w:t>
      </w:r>
      <w:r w:rsidR="009F376D">
        <w:rPr>
          <w:color w:val="000000"/>
          <w:sz w:val="20"/>
          <w:szCs w:val="20"/>
        </w:rPr>
        <w:t>.</w:t>
      </w:r>
      <w:r w:rsidR="009F376D" w:rsidRPr="009F376D">
        <w:rPr>
          <w:color w:val="000000"/>
          <w:sz w:val="20"/>
          <w:szCs w:val="20"/>
          <w:vertAlign w:val="superscript"/>
        </w:rPr>
        <w:t xml:space="preserve"> </w:t>
      </w:r>
      <w:r w:rsidR="009F376D">
        <w:rPr>
          <w:color w:val="000000"/>
          <w:sz w:val="20"/>
          <w:szCs w:val="20"/>
          <w:vertAlign w:val="superscript"/>
        </w:rPr>
        <w:t>3</w:t>
      </w:r>
      <w:r w:rsidR="009F376D">
        <w:rPr>
          <w:color w:val="000000"/>
          <w:sz w:val="20"/>
          <w:szCs w:val="20"/>
        </w:rPr>
        <w:t xml:space="preserve"> Total scores range from </w:t>
      </w:r>
      <w:r w:rsidR="00C54DDD">
        <w:rPr>
          <w:color w:val="000000"/>
          <w:sz w:val="20"/>
          <w:szCs w:val="20"/>
        </w:rPr>
        <w:t>0</w:t>
      </w:r>
      <w:r w:rsidR="00D4116C">
        <w:rPr>
          <w:color w:val="000000"/>
          <w:sz w:val="20"/>
          <w:szCs w:val="20"/>
        </w:rPr>
        <w:t xml:space="preserve"> </w:t>
      </w:r>
      <w:r w:rsidR="002E75BA">
        <w:rPr>
          <w:color w:val="000000"/>
          <w:sz w:val="20"/>
          <w:szCs w:val="20"/>
        </w:rPr>
        <w:t>to</w:t>
      </w:r>
      <w:r w:rsidR="00D4116C">
        <w:rPr>
          <w:color w:val="000000"/>
          <w:sz w:val="20"/>
          <w:szCs w:val="20"/>
        </w:rPr>
        <w:t xml:space="preserve"> </w:t>
      </w:r>
      <w:r w:rsidR="00C54DDD">
        <w:rPr>
          <w:color w:val="000000"/>
          <w:sz w:val="20"/>
          <w:szCs w:val="20"/>
        </w:rPr>
        <w:t>52</w:t>
      </w:r>
      <w:r w:rsidR="009F376D">
        <w:rPr>
          <w:color w:val="000000"/>
          <w:sz w:val="20"/>
          <w:szCs w:val="20"/>
        </w:rPr>
        <w:t>, with s</w:t>
      </w:r>
      <w:r w:rsidR="00C54DDD">
        <w:rPr>
          <w:color w:val="000000"/>
          <w:sz w:val="20"/>
          <w:szCs w:val="20"/>
        </w:rPr>
        <w:t>cores</w:t>
      </w:r>
      <w:r w:rsidR="008531C9" w:rsidRPr="008531C9">
        <w:rPr>
          <w:color w:val="000000"/>
          <w:sz w:val="20"/>
          <w:szCs w:val="20"/>
        </w:rPr>
        <w:t xml:space="preserve"> </w:t>
      </w:r>
      <w:r w:rsidR="004B60E9">
        <w:rPr>
          <w:rFonts w:ascii="Aptos" w:hAnsi="Aptos"/>
          <w:color w:val="000000"/>
          <w:sz w:val="20"/>
          <w:szCs w:val="20"/>
        </w:rPr>
        <w:t>≥</w:t>
      </w:r>
      <w:r w:rsidR="00A97DF3">
        <w:rPr>
          <w:rFonts w:ascii="Aptos" w:hAnsi="Aptos"/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30 indicat</w:t>
      </w:r>
      <w:r w:rsidR="009F376D">
        <w:rPr>
          <w:color w:val="000000"/>
          <w:sz w:val="20"/>
          <w:szCs w:val="20"/>
        </w:rPr>
        <w:t>ing</w:t>
      </w:r>
      <w:r w:rsidR="00533C19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a clinically</w:t>
      </w:r>
      <w:r w:rsidR="00533C19">
        <w:rPr>
          <w:color w:val="000000"/>
          <w:sz w:val="20"/>
          <w:szCs w:val="20"/>
        </w:rPr>
        <w:t>-</w:t>
      </w:r>
      <w:r w:rsidR="008531C9" w:rsidRPr="008531C9">
        <w:rPr>
          <w:color w:val="000000"/>
          <w:sz w:val="20"/>
          <w:szCs w:val="20"/>
        </w:rPr>
        <w:t xml:space="preserve">significant level of </w:t>
      </w:r>
      <w:proofErr w:type="gramStart"/>
      <w:r w:rsidR="008531C9" w:rsidRPr="008531C9">
        <w:rPr>
          <w:color w:val="000000"/>
          <w:sz w:val="20"/>
          <w:szCs w:val="20"/>
        </w:rPr>
        <w:t>catastrophizing</w:t>
      </w:r>
      <w:proofErr w:type="gramEnd"/>
      <w:r w:rsidR="008531C9" w:rsidRPr="008531C9">
        <w:rPr>
          <w:color w:val="000000"/>
          <w:sz w:val="20"/>
          <w:szCs w:val="20"/>
        </w:rPr>
        <w:t xml:space="preserve">. </w:t>
      </w:r>
      <w:r w:rsidR="004B60E9">
        <w:rPr>
          <w:color w:val="000000"/>
          <w:sz w:val="20"/>
          <w:szCs w:val="20"/>
        </w:rPr>
        <w:t>P</w:t>
      </w:r>
      <w:r w:rsidR="008531C9" w:rsidRPr="008531C9">
        <w:rPr>
          <w:color w:val="000000"/>
          <w:sz w:val="20"/>
          <w:szCs w:val="20"/>
        </w:rPr>
        <w:t xml:space="preserve">arents </w:t>
      </w:r>
      <w:r w:rsidR="00732984">
        <w:rPr>
          <w:color w:val="000000"/>
          <w:sz w:val="20"/>
          <w:szCs w:val="20"/>
        </w:rPr>
        <w:t>also rated</w:t>
      </w:r>
      <w:r w:rsidR="008531C9" w:rsidRPr="008531C9">
        <w:rPr>
          <w:color w:val="000000"/>
          <w:sz w:val="20"/>
          <w:szCs w:val="20"/>
        </w:rPr>
        <w:t xml:space="preserve"> </w:t>
      </w:r>
      <w:r w:rsidR="00D4116C">
        <w:rPr>
          <w:color w:val="000000"/>
          <w:sz w:val="20"/>
          <w:szCs w:val="20"/>
        </w:rPr>
        <w:t>their child’s pain level</w:t>
      </w:r>
      <w:r w:rsidR="00732984">
        <w:rPr>
          <w:color w:val="000000"/>
          <w:sz w:val="20"/>
          <w:szCs w:val="20"/>
        </w:rPr>
        <w:t xml:space="preserve"> during the blood draw</w:t>
      </w:r>
      <w:r w:rsidR="008531C9" w:rsidRPr="008531C9">
        <w:rPr>
          <w:color w:val="000000"/>
          <w:sz w:val="20"/>
          <w:szCs w:val="20"/>
        </w:rPr>
        <w:t xml:space="preserve"> on a scale of 0 to 10 (0</w:t>
      </w:r>
      <w:r w:rsidR="00CD24F3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=</w:t>
      </w:r>
      <w:r w:rsidR="00F80275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no pain, 10</w:t>
      </w:r>
      <w:r w:rsidR="00CD24F3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=</w:t>
      </w:r>
      <w:r w:rsidR="00F80275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worst pain ever).</w:t>
      </w:r>
      <w:r w:rsidR="00E47637">
        <w:rPr>
          <w:color w:val="000000"/>
          <w:sz w:val="20"/>
          <w:szCs w:val="20"/>
        </w:rPr>
        <w:t xml:space="preserve"> Analyses included Pearson correlations</w:t>
      </w:r>
      <w:r w:rsidR="004B60E9">
        <w:rPr>
          <w:color w:val="000000"/>
          <w:sz w:val="20"/>
          <w:szCs w:val="20"/>
        </w:rPr>
        <w:t xml:space="preserve"> </w:t>
      </w:r>
      <w:r w:rsidR="00E47637">
        <w:rPr>
          <w:color w:val="000000"/>
          <w:sz w:val="20"/>
          <w:szCs w:val="20"/>
        </w:rPr>
        <w:t>and a</w:t>
      </w:r>
      <w:r w:rsidR="00732984">
        <w:rPr>
          <w:color w:val="000000"/>
          <w:sz w:val="20"/>
          <w:szCs w:val="20"/>
        </w:rPr>
        <w:t xml:space="preserve">n independent samples </w:t>
      </w:r>
      <w:r w:rsidR="00E47637">
        <w:rPr>
          <w:color w:val="000000"/>
          <w:sz w:val="20"/>
          <w:szCs w:val="20"/>
        </w:rPr>
        <w:t>t-test of chil</w:t>
      </w:r>
      <w:r w:rsidR="00F80275">
        <w:rPr>
          <w:color w:val="000000"/>
          <w:sz w:val="20"/>
          <w:szCs w:val="20"/>
        </w:rPr>
        <w:t>d</w:t>
      </w:r>
      <w:r w:rsidR="00E47637">
        <w:rPr>
          <w:color w:val="000000"/>
          <w:sz w:val="20"/>
          <w:szCs w:val="20"/>
        </w:rPr>
        <w:t xml:space="preserve"> pain ratings </w:t>
      </w:r>
      <w:r w:rsidR="00732984">
        <w:rPr>
          <w:color w:val="000000"/>
          <w:sz w:val="20"/>
          <w:szCs w:val="20"/>
        </w:rPr>
        <w:t>between</w:t>
      </w:r>
      <w:r w:rsidR="00E47637">
        <w:rPr>
          <w:color w:val="000000"/>
          <w:sz w:val="20"/>
          <w:szCs w:val="20"/>
        </w:rPr>
        <w:t xml:space="preserve"> parents with and without clinically</w:t>
      </w:r>
      <w:r w:rsidR="00F80275">
        <w:rPr>
          <w:color w:val="000000"/>
          <w:sz w:val="20"/>
          <w:szCs w:val="20"/>
        </w:rPr>
        <w:t>-</w:t>
      </w:r>
      <w:r w:rsidR="00E47637">
        <w:rPr>
          <w:color w:val="000000"/>
          <w:sz w:val="20"/>
          <w:szCs w:val="20"/>
        </w:rPr>
        <w:t>significant PCS-P scores</w:t>
      </w:r>
      <w:r w:rsidR="00732984">
        <w:rPr>
          <w:color w:val="000000"/>
          <w:sz w:val="20"/>
          <w:szCs w:val="20"/>
        </w:rPr>
        <w:t>. A</w:t>
      </w:r>
      <w:r w:rsidR="004B60E9">
        <w:rPr>
          <w:color w:val="000000"/>
          <w:sz w:val="20"/>
          <w:szCs w:val="20"/>
        </w:rPr>
        <w:t xml:space="preserve">lpha </w:t>
      </w:r>
      <w:r w:rsidR="0086454A">
        <w:rPr>
          <w:color w:val="000000"/>
          <w:sz w:val="20"/>
          <w:szCs w:val="20"/>
        </w:rPr>
        <w:t xml:space="preserve">was </w:t>
      </w:r>
      <w:r w:rsidR="004B60E9">
        <w:rPr>
          <w:color w:val="000000"/>
          <w:sz w:val="20"/>
          <w:szCs w:val="20"/>
        </w:rPr>
        <w:t>set at 0.05.</w:t>
      </w:r>
    </w:p>
    <w:p w14:paraId="7AC50374" w14:textId="0A3C9A1B" w:rsidR="003D6244" w:rsidRPr="00B111EB" w:rsidRDefault="003D6244" w:rsidP="003D6244">
      <w:pPr>
        <w:rPr>
          <w:rFonts w:cs="Calibri"/>
          <w:i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E47637">
        <w:rPr>
          <w:color w:val="000000"/>
          <w:sz w:val="20"/>
          <w:szCs w:val="20"/>
        </w:rPr>
        <w:t>Thirty</w:t>
      </w:r>
      <w:r w:rsidR="008531C9" w:rsidRPr="008531C9">
        <w:rPr>
          <w:color w:val="000000"/>
          <w:sz w:val="20"/>
          <w:szCs w:val="20"/>
        </w:rPr>
        <w:t xml:space="preserve"> children</w:t>
      </w:r>
      <w:r w:rsidR="00A216A5">
        <w:rPr>
          <w:color w:val="000000"/>
          <w:sz w:val="20"/>
          <w:szCs w:val="20"/>
        </w:rPr>
        <w:t xml:space="preserve"> and caregivers</w:t>
      </w:r>
      <w:r w:rsidR="008531C9" w:rsidRPr="008531C9">
        <w:rPr>
          <w:color w:val="000000"/>
          <w:sz w:val="20"/>
          <w:szCs w:val="20"/>
        </w:rPr>
        <w:t xml:space="preserve"> were recruited for this study,</w:t>
      </w:r>
      <w:r w:rsidR="005D1C06">
        <w:rPr>
          <w:color w:val="000000"/>
          <w:sz w:val="20"/>
          <w:szCs w:val="20"/>
        </w:rPr>
        <w:t xml:space="preserve"> with a mean </w:t>
      </w:r>
      <w:r w:rsidR="00A216A5">
        <w:rPr>
          <w:color w:val="000000"/>
          <w:sz w:val="20"/>
          <w:szCs w:val="20"/>
        </w:rPr>
        <w:t xml:space="preserve">child </w:t>
      </w:r>
      <w:r w:rsidR="005D1C06">
        <w:rPr>
          <w:color w:val="000000"/>
          <w:sz w:val="20"/>
          <w:szCs w:val="20"/>
        </w:rPr>
        <w:t xml:space="preserve">age of 47.7 months </w:t>
      </w:r>
      <w:r w:rsidR="008531C9" w:rsidRPr="008531C9">
        <w:rPr>
          <w:color w:val="000000"/>
          <w:sz w:val="20"/>
          <w:szCs w:val="20"/>
        </w:rPr>
        <w:t>(SD</w:t>
      </w:r>
      <w:r w:rsidR="005D1C06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>=</w:t>
      </w:r>
      <w:r w:rsidR="005D1C06">
        <w:rPr>
          <w:color w:val="000000"/>
          <w:sz w:val="20"/>
          <w:szCs w:val="20"/>
        </w:rPr>
        <w:t xml:space="preserve"> </w:t>
      </w:r>
      <w:r w:rsidR="008531C9" w:rsidRPr="008531C9">
        <w:rPr>
          <w:color w:val="000000"/>
          <w:sz w:val="20"/>
          <w:szCs w:val="20"/>
        </w:rPr>
        <w:t xml:space="preserve">15). 63.3% of </w:t>
      </w:r>
      <w:r w:rsidR="00A216A5">
        <w:rPr>
          <w:color w:val="000000"/>
          <w:sz w:val="20"/>
          <w:szCs w:val="20"/>
        </w:rPr>
        <w:t xml:space="preserve">the </w:t>
      </w:r>
      <w:r w:rsidR="004A7637">
        <w:rPr>
          <w:color w:val="000000"/>
          <w:sz w:val="20"/>
          <w:szCs w:val="20"/>
        </w:rPr>
        <w:t>children</w:t>
      </w:r>
      <w:r w:rsidR="008531C9" w:rsidRPr="008531C9">
        <w:rPr>
          <w:color w:val="000000"/>
          <w:sz w:val="20"/>
          <w:szCs w:val="20"/>
        </w:rPr>
        <w:t xml:space="preserve"> were male and 70.0% were </w:t>
      </w:r>
      <w:r w:rsidR="001729A4">
        <w:rPr>
          <w:color w:val="000000"/>
          <w:sz w:val="20"/>
          <w:szCs w:val="20"/>
        </w:rPr>
        <w:t xml:space="preserve">Non-Hispanic </w:t>
      </w:r>
      <w:r w:rsidR="008531C9" w:rsidRPr="008531C9">
        <w:rPr>
          <w:color w:val="000000"/>
          <w:sz w:val="20"/>
          <w:szCs w:val="20"/>
        </w:rPr>
        <w:t xml:space="preserve">White/Caucasian. The average </w:t>
      </w:r>
      <w:r w:rsidR="001729A4">
        <w:rPr>
          <w:color w:val="000000"/>
          <w:sz w:val="20"/>
          <w:szCs w:val="20"/>
        </w:rPr>
        <w:t>PCS-P score</w:t>
      </w:r>
      <w:r w:rsidR="008531C9" w:rsidRPr="008531C9">
        <w:rPr>
          <w:color w:val="000000"/>
          <w:sz w:val="20"/>
          <w:szCs w:val="20"/>
        </w:rPr>
        <w:t xml:space="preserve"> was 23.07 (SD = 12.7). Parents rated their child’s pain during the blood draw </w:t>
      </w:r>
      <w:r w:rsidR="001729A4">
        <w:rPr>
          <w:color w:val="000000"/>
          <w:sz w:val="20"/>
          <w:szCs w:val="20"/>
        </w:rPr>
        <w:t xml:space="preserve">a mean of </w:t>
      </w:r>
      <w:r w:rsidR="008531C9" w:rsidRPr="008531C9">
        <w:rPr>
          <w:color w:val="000000"/>
          <w:sz w:val="20"/>
          <w:szCs w:val="20"/>
        </w:rPr>
        <w:t>3.9</w:t>
      </w:r>
      <w:r w:rsidR="001729A4">
        <w:rPr>
          <w:color w:val="000000"/>
          <w:sz w:val="20"/>
          <w:szCs w:val="20"/>
        </w:rPr>
        <w:t>/</w:t>
      </w:r>
      <w:r w:rsidR="008531C9" w:rsidRPr="008531C9">
        <w:rPr>
          <w:color w:val="000000"/>
          <w:sz w:val="20"/>
          <w:szCs w:val="20"/>
        </w:rPr>
        <w:t xml:space="preserve">10 (SD=2.5). </w:t>
      </w:r>
      <w:r w:rsidR="0059748C">
        <w:rPr>
          <w:color w:val="000000"/>
          <w:sz w:val="20"/>
          <w:szCs w:val="20"/>
        </w:rPr>
        <w:t>PCS-P</w:t>
      </w:r>
      <w:r w:rsidR="008531C9" w:rsidRPr="008531C9">
        <w:rPr>
          <w:color w:val="000000"/>
          <w:sz w:val="20"/>
          <w:szCs w:val="20"/>
        </w:rPr>
        <w:t xml:space="preserve"> scores and </w:t>
      </w:r>
      <w:r w:rsidR="0059748C">
        <w:rPr>
          <w:color w:val="000000"/>
          <w:sz w:val="20"/>
          <w:szCs w:val="20"/>
        </w:rPr>
        <w:t xml:space="preserve">child </w:t>
      </w:r>
      <w:r w:rsidR="008531C9" w:rsidRPr="008531C9">
        <w:rPr>
          <w:color w:val="000000"/>
          <w:sz w:val="20"/>
          <w:szCs w:val="20"/>
        </w:rPr>
        <w:t>pain ratings w</w:t>
      </w:r>
      <w:r w:rsidR="0059748C">
        <w:rPr>
          <w:color w:val="000000"/>
          <w:sz w:val="20"/>
          <w:szCs w:val="20"/>
        </w:rPr>
        <w:t xml:space="preserve">ere not </w:t>
      </w:r>
      <w:r w:rsidR="008531C9" w:rsidRPr="008531C9">
        <w:rPr>
          <w:color w:val="000000"/>
          <w:sz w:val="20"/>
          <w:szCs w:val="20"/>
        </w:rPr>
        <w:t>significant</w:t>
      </w:r>
      <w:r w:rsidR="0059748C">
        <w:rPr>
          <w:color w:val="000000"/>
          <w:sz w:val="20"/>
          <w:szCs w:val="20"/>
        </w:rPr>
        <w:t>ly correlated</w:t>
      </w:r>
      <w:r w:rsidR="008531C9" w:rsidRPr="008531C9">
        <w:rPr>
          <w:color w:val="000000"/>
          <w:sz w:val="20"/>
          <w:szCs w:val="20"/>
        </w:rPr>
        <w:t xml:space="preserve"> (r = -</w:t>
      </w:r>
      <w:r w:rsidR="00C54DDD">
        <w:rPr>
          <w:color w:val="000000"/>
          <w:sz w:val="20"/>
          <w:szCs w:val="20"/>
        </w:rPr>
        <w:t>0</w:t>
      </w:r>
      <w:r w:rsidR="008531C9" w:rsidRPr="008531C9">
        <w:rPr>
          <w:color w:val="000000"/>
          <w:sz w:val="20"/>
          <w:szCs w:val="20"/>
        </w:rPr>
        <w:t xml:space="preserve">.28, p = </w:t>
      </w:r>
      <w:r w:rsidR="008E4CA4">
        <w:rPr>
          <w:color w:val="000000"/>
          <w:sz w:val="20"/>
          <w:szCs w:val="20"/>
        </w:rPr>
        <w:t>0</w:t>
      </w:r>
      <w:r w:rsidR="008531C9" w:rsidRPr="008531C9">
        <w:rPr>
          <w:color w:val="000000"/>
          <w:sz w:val="20"/>
          <w:szCs w:val="20"/>
        </w:rPr>
        <w:t>.14)</w:t>
      </w:r>
      <w:r w:rsidR="00C54DDD">
        <w:rPr>
          <w:color w:val="000000"/>
          <w:sz w:val="20"/>
          <w:szCs w:val="20"/>
        </w:rPr>
        <w:t>.</w:t>
      </w:r>
      <w:r w:rsidR="0059748C">
        <w:rPr>
          <w:color w:val="000000"/>
          <w:sz w:val="20"/>
          <w:szCs w:val="20"/>
        </w:rPr>
        <w:t xml:space="preserve"> </w:t>
      </w:r>
      <w:r w:rsidR="00C54DDD">
        <w:rPr>
          <w:color w:val="000000"/>
          <w:sz w:val="20"/>
          <w:szCs w:val="20"/>
        </w:rPr>
        <w:t>P</w:t>
      </w:r>
      <w:r w:rsidR="008531C9" w:rsidRPr="008531C9">
        <w:rPr>
          <w:color w:val="000000"/>
          <w:sz w:val="20"/>
          <w:szCs w:val="20"/>
        </w:rPr>
        <w:t xml:space="preserve">arents with clinically significant </w:t>
      </w:r>
      <w:r w:rsidR="0059748C">
        <w:rPr>
          <w:color w:val="000000"/>
          <w:sz w:val="20"/>
          <w:szCs w:val="20"/>
        </w:rPr>
        <w:t>PCS-P scores</w:t>
      </w:r>
      <w:r w:rsidR="001B0B98">
        <w:rPr>
          <w:color w:val="000000"/>
          <w:sz w:val="20"/>
          <w:szCs w:val="20"/>
        </w:rPr>
        <w:t xml:space="preserve"> (n = 9)</w:t>
      </w:r>
      <w:r w:rsidR="00C54DDD">
        <w:rPr>
          <w:color w:val="000000"/>
          <w:sz w:val="20"/>
          <w:szCs w:val="20"/>
        </w:rPr>
        <w:t xml:space="preserve"> </w:t>
      </w:r>
      <w:r w:rsidR="0059748C">
        <w:rPr>
          <w:color w:val="000000"/>
          <w:sz w:val="20"/>
          <w:szCs w:val="20"/>
        </w:rPr>
        <w:t>rated their child’s pain</w:t>
      </w:r>
      <w:r w:rsidR="008531C9" w:rsidRPr="008531C9">
        <w:rPr>
          <w:color w:val="000000"/>
          <w:sz w:val="20"/>
          <w:szCs w:val="20"/>
        </w:rPr>
        <w:t xml:space="preserve"> lowe</w:t>
      </w:r>
      <w:r w:rsidR="0059748C">
        <w:rPr>
          <w:color w:val="000000"/>
          <w:sz w:val="20"/>
          <w:szCs w:val="20"/>
        </w:rPr>
        <w:t>r</w:t>
      </w:r>
      <w:r w:rsidR="00C54DDD">
        <w:rPr>
          <w:color w:val="000000"/>
          <w:sz w:val="20"/>
          <w:szCs w:val="20"/>
        </w:rPr>
        <w:t>,</w:t>
      </w:r>
      <w:r w:rsidR="008531C9" w:rsidRPr="008531C9">
        <w:rPr>
          <w:color w:val="000000"/>
          <w:sz w:val="20"/>
          <w:szCs w:val="20"/>
        </w:rPr>
        <w:t xml:space="preserve"> </w:t>
      </w:r>
      <w:r w:rsidR="0059748C">
        <w:rPr>
          <w:color w:val="000000"/>
          <w:sz w:val="20"/>
          <w:szCs w:val="20"/>
        </w:rPr>
        <w:t>on average</w:t>
      </w:r>
      <w:r w:rsidR="00055903">
        <w:rPr>
          <w:color w:val="000000"/>
          <w:sz w:val="20"/>
          <w:szCs w:val="20"/>
        </w:rPr>
        <w:t xml:space="preserve"> (mean</w:t>
      </w:r>
      <w:r w:rsidR="00D13C69">
        <w:rPr>
          <w:color w:val="000000"/>
          <w:sz w:val="20"/>
          <w:szCs w:val="20"/>
        </w:rPr>
        <w:t>= 2.7/10 [SD = 2.3] vs.</w:t>
      </w:r>
      <w:r w:rsidR="00055903">
        <w:rPr>
          <w:color w:val="000000"/>
          <w:sz w:val="20"/>
          <w:szCs w:val="20"/>
        </w:rPr>
        <w:t xml:space="preserve"> </w:t>
      </w:r>
      <w:r w:rsidR="00447742">
        <w:rPr>
          <w:color w:val="000000"/>
          <w:sz w:val="20"/>
          <w:szCs w:val="20"/>
        </w:rPr>
        <w:t>4.4</w:t>
      </w:r>
      <w:r w:rsidR="00055903">
        <w:rPr>
          <w:color w:val="000000"/>
          <w:sz w:val="20"/>
          <w:szCs w:val="20"/>
        </w:rPr>
        <w:t>/10</w:t>
      </w:r>
      <w:r w:rsidR="00447742">
        <w:rPr>
          <w:color w:val="000000"/>
          <w:sz w:val="20"/>
          <w:szCs w:val="20"/>
        </w:rPr>
        <w:t xml:space="preserve"> [SD = 2.5]</w:t>
      </w:r>
      <w:r w:rsidR="00055903">
        <w:rPr>
          <w:color w:val="000000"/>
          <w:sz w:val="20"/>
          <w:szCs w:val="20"/>
        </w:rPr>
        <w:t>)</w:t>
      </w:r>
      <w:r w:rsidR="00C54DDD">
        <w:rPr>
          <w:color w:val="000000"/>
          <w:sz w:val="20"/>
          <w:szCs w:val="20"/>
        </w:rPr>
        <w:t xml:space="preserve">, </w:t>
      </w:r>
      <w:r w:rsidR="00281B86">
        <w:rPr>
          <w:color w:val="000000"/>
          <w:sz w:val="20"/>
          <w:szCs w:val="20"/>
        </w:rPr>
        <w:t>though</w:t>
      </w:r>
      <w:r w:rsidR="00C54DDD">
        <w:rPr>
          <w:color w:val="000000"/>
          <w:sz w:val="20"/>
          <w:szCs w:val="20"/>
        </w:rPr>
        <w:t xml:space="preserve"> t</w:t>
      </w:r>
      <w:r w:rsidR="008531C9" w:rsidRPr="008531C9">
        <w:rPr>
          <w:color w:val="000000"/>
          <w:sz w:val="20"/>
          <w:szCs w:val="20"/>
        </w:rPr>
        <w:t xml:space="preserve">his difference was not statistically significant (t = 1.81, p = </w:t>
      </w:r>
      <w:r w:rsidR="004E1133">
        <w:rPr>
          <w:color w:val="000000"/>
          <w:sz w:val="20"/>
          <w:szCs w:val="20"/>
        </w:rPr>
        <w:t>0</w:t>
      </w:r>
      <w:r w:rsidR="008531C9" w:rsidRPr="008531C9">
        <w:rPr>
          <w:color w:val="000000"/>
          <w:sz w:val="20"/>
          <w:szCs w:val="20"/>
        </w:rPr>
        <w:t>.08).</w:t>
      </w:r>
    </w:p>
    <w:p w14:paraId="0ECD7D36" w14:textId="19F4DDE0" w:rsidR="00055903" w:rsidRDefault="003D6244" w:rsidP="003D6244">
      <w:pPr>
        <w:rPr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A23E8C">
        <w:rPr>
          <w:iCs/>
          <w:color w:val="000000"/>
          <w:sz w:val="20"/>
          <w:szCs w:val="20"/>
        </w:rPr>
        <w:t>There</w:t>
      </w:r>
      <w:r w:rsidR="00A23E8C" w:rsidRPr="008531C9">
        <w:rPr>
          <w:iCs/>
          <w:color w:val="000000"/>
          <w:sz w:val="20"/>
          <w:szCs w:val="20"/>
        </w:rPr>
        <w:t xml:space="preserve"> was no correlation between </w:t>
      </w:r>
      <w:r w:rsidR="00A23E8C">
        <w:rPr>
          <w:iCs/>
          <w:color w:val="000000"/>
          <w:sz w:val="20"/>
          <w:szCs w:val="20"/>
        </w:rPr>
        <w:t>parent catastrophizing and child</w:t>
      </w:r>
      <w:r w:rsidR="00A23E8C" w:rsidRPr="008531C9">
        <w:rPr>
          <w:iCs/>
          <w:color w:val="000000"/>
          <w:sz w:val="20"/>
          <w:szCs w:val="20"/>
        </w:rPr>
        <w:t xml:space="preserve"> pain ratings </w:t>
      </w:r>
      <w:r w:rsidR="00A23E8C">
        <w:rPr>
          <w:iCs/>
          <w:color w:val="000000"/>
          <w:sz w:val="20"/>
          <w:szCs w:val="20"/>
        </w:rPr>
        <w:t>in this sample</w:t>
      </w:r>
      <w:r w:rsidR="007F0BF9">
        <w:rPr>
          <w:iCs/>
          <w:color w:val="000000"/>
          <w:sz w:val="20"/>
          <w:szCs w:val="20"/>
        </w:rPr>
        <w:t xml:space="preserve"> of young children with DD</w:t>
      </w:r>
      <w:r w:rsidR="00A23E8C">
        <w:rPr>
          <w:iCs/>
          <w:color w:val="000000"/>
          <w:sz w:val="20"/>
          <w:szCs w:val="20"/>
        </w:rPr>
        <w:t xml:space="preserve">, contrary to </w:t>
      </w:r>
      <w:r w:rsidR="008A3462">
        <w:rPr>
          <w:iCs/>
          <w:color w:val="000000"/>
          <w:sz w:val="20"/>
          <w:szCs w:val="20"/>
        </w:rPr>
        <w:t xml:space="preserve">the </w:t>
      </w:r>
      <w:proofErr w:type="gramStart"/>
      <w:r w:rsidR="008531C9" w:rsidRPr="008531C9">
        <w:rPr>
          <w:iCs/>
          <w:color w:val="000000"/>
          <w:sz w:val="20"/>
          <w:szCs w:val="20"/>
        </w:rPr>
        <w:t>typically-developing</w:t>
      </w:r>
      <w:proofErr w:type="gramEnd"/>
      <w:r w:rsidR="008531C9" w:rsidRPr="008531C9">
        <w:rPr>
          <w:iCs/>
          <w:color w:val="000000"/>
          <w:sz w:val="20"/>
          <w:szCs w:val="20"/>
        </w:rPr>
        <w:t xml:space="preserve"> </w:t>
      </w:r>
      <w:r w:rsidR="008A3462">
        <w:rPr>
          <w:iCs/>
          <w:color w:val="000000"/>
          <w:sz w:val="20"/>
          <w:szCs w:val="20"/>
        </w:rPr>
        <w:t>literature</w:t>
      </w:r>
      <w:r w:rsidR="00A23E8C">
        <w:rPr>
          <w:iCs/>
          <w:color w:val="000000"/>
          <w:sz w:val="20"/>
          <w:szCs w:val="20"/>
        </w:rPr>
        <w:t xml:space="preserve">. </w:t>
      </w:r>
      <w:r w:rsidR="008A3462">
        <w:rPr>
          <w:iCs/>
          <w:color w:val="000000"/>
          <w:sz w:val="20"/>
          <w:szCs w:val="20"/>
        </w:rPr>
        <w:t>I</w:t>
      </w:r>
      <w:r w:rsidR="00055903">
        <w:rPr>
          <w:iCs/>
          <w:color w:val="000000"/>
          <w:sz w:val="20"/>
          <w:szCs w:val="20"/>
        </w:rPr>
        <w:t xml:space="preserve">n fact, </w:t>
      </w:r>
      <w:r w:rsidR="008A3462">
        <w:rPr>
          <w:iCs/>
          <w:color w:val="000000"/>
          <w:sz w:val="20"/>
          <w:szCs w:val="20"/>
        </w:rPr>
        <w:t>these results suggest it</w:t>
      </w:r>
      <w:r w:rsidR="00A23E8C">
        <w:rPr>
          <w:iCs/>
          <w:color w:val="000000"/>
          <w:sz w:val="20"/>
          <w:szCs w:val="20"/>
        </w:rPr>
        <w:t xml:space="preserve"> could</w:t>
      </w:r>
      <w:r w:rsidR="008A3462">
        <w:rPr>
          <w:iCs/>
          <w:color w:val="000000"/>
          <w:sz w:val="20"/>
          <w:szCs w:val="20"/>
        </w:rPr>
        <w:t xml:space="preserve"> be the opposite, as parents with clinical</w:t>
      </w:r>
      <w:r w:rsidR="00326EAE">
        <w:rPr>
          <w:iCs/>
          <w:color w:val="000000"/>
          <w:sz w:val="20"/>
          <w:szCs w:val="20"/>
        </w:rPr>
        <w:t>ly</w:t>
      </w:r>
      <w:r w:rsidR="00B931EF">
        <w:rPr>
          <w:iCs/>
          <w:color w:val="000000"/>
          <w:sz w:val="20"/>
          <w:szCs w:val="20"/>
        </w:rPr>
        <w:t>-</w:t>
      </w:r>
      <w:r w:rsidR="00326EAE">
        <w:rPr>
          <w:iCs/>
          <w:color w:val="000000"/>
          <w:sz w:val="20"/>
          <w:szCs w:val="20"/>
        </w:rPr>
        <w:t>significant</w:t>
      </w:r>
      <w:r w:rsidR="001828D8">
        <w:rPr>
          <w:iCs/>
          <w:color w:val="000000"/>
          <w:sz w:val="20"/>
          <w:szCs w:val="20"/>
        </w:rPr>
        <w:t xml:space="preserve"> </w:t>
      </w:r>
      <w:r w:rsidR="008E4CA4">
        <w:rPr>
          <w:iCs/>
          <w:color w:val="000000"/>
          <w:sz w:val="20"/>
          <w:szCs w:val="20"/>
        </w:rPr>
        <w:t>pain catastrophizing</w:t>
      </w:r>
      <w:r w:rsidR="008A3462">
        <w:rPr>
          <w:iCs/>
          <w:color w:val="000000"/>
          <w:sz w:val="20"/>
          <w:szCs w:val="20"/>
        </w:rPr>
        <w:t xml:space="preserve"> </w:t>
      </w:r>
      <w:r w:rsidR="006B0F37">
        <w:rPr>
          <w:iCs/>
          <w:color w:val="000000"/>
          <w:sz w:val="20"/>
          <w:szCs w:val="20"/>
        </w:rPr>
        <w:t xml:space="preserve">scores </w:t>
      </w:r>
      <w:r w:rsidR="008A3462">
        <w:rPr>
          <w:iCs/>
          <w:color w:val="000000"/>
          <w:sz w:val="20"/>
          <w:szCs w:val="20"/>
        </w:rPr>
        <w:t>rated their child’s pain lower tha</w:t>
      </w:r>
      <w:r w:rsidR="00A23E8C">
        <w:rPr>
          <w:iCs/>
          <w:color w:val="000000"/>
          <w:sz w:val="20"/>
          <w:szCs w:val="20"/>
        </w:rPr>
        <w:t>n</w:t>
      </w:r>
      <w:r w:rsidR="008A3462">
        <w:rPr>
          <w:iCs/>
          <w:color w:val="000000"/>
          <w:sz w:val="20"/>
          <w:szCs w:val="20"/>
        </w:rPr>
        <w:t xml:space="preserve"> </w:t>
      </w:r>
      <w:r w:rsidR="008E4CA4">
        <w:rPr>
          <w:iCs/>
          <w:color w:val="000000"/>
          <w:sz w:val="20"/>
          <w:szCs w:val="20"/>
        </w:rPr>
        <w:t>parents</w:t>
      </w:r>
      <w:r w:rsidR="008A3462">
        <w:rPr>
          <w:iCs/>
          <w:color w:val="000000"/>
          <w:sz w:val="20"/>
          <w:szCs w:val="20"/>
        </w:rPr>
        <w:t xml:space="preserve"> with </w:t>
      </w:r>
      <w:r w:rsidR="00DC5866">
        <w:rPr>
          <w:iCs/>
          <w:color w:val="000000"/>
          <w:sz w:val="20"/>
          <w:szCs w:val="20"/>
        </w:rPr>
        <w:t>no</w:t>
      </w:r>
      <w:r w:rsidR="004C76B8">
        <w:rPr>
          <w:iCs/>
          <w:color w:val="000000"/>
          <w:sz w:val="20"/>
          <w:szCs w:val="20"/>
        </w:rPr>
        <w:t xml:space="preserve">n-clinical </w:t>
      </w:r>
      <w:r w:rsidR="008E4CA4">
        <w:rPr>
          <w:iCs/>
          <w:color w:val="000000"/>
          <w:sz w:val="20"/>
          <w:szCs w:val="20"/>
        </w:rPr>
        <w:t xml:space="preserve">PCS-P </w:t>
      </w:r>
      <w:r w:rsidR="006E29E6">
        <w:rPr>
          <w:iCs/>
          <w:color w:val="000000"/>
          <w:sz w:val="20"/>
          <w:szCs w:val="20"/>
        </w:rPr>
        <w:t>scores</w:t>
      </w:r>
      <w:r w:rsidR="008A3462">
        <w:rPr>
          <w:iCs/>
          <w:color w:val="000000"/>
          <w:sz w:val="20"/>
          <w:szCs w:val="20"/>
        </w:rPr>
        <w:t xml:space="preserve">. </w:t>
      </w:r>
      <w:r w:rsidR="007F0BF9">
        <w:rPr>
          <w:iCs/>
          <w:color w:val="000000"/>
          <w:sz w:val="20"/>
          <w:szCs w:val="20"/>
        </w:rPr>
        <w:t>Additional research</w:t>
      </w:r>
      <w:r w:rsidR="00A23E8C">
        <w:rPr>
          <w:iCs/>
          <w:color w:val="000000"/>
          <w:sz w:val="20"/>
          <w:szCs w:val="20"/>
        </w:rPr>
        <w:t xml:space="preserve"> is needed to </w:t>
      </w:r>
      <w:r w:rsidR="006B0F37">
        <w:rPr>
          <w:iCs/>
          <w:color w:val="000000"/>
          <w:sz w:val="20"/>
          <w:szCs w:val="20"/>
        </w:rPr>
        <w:t>establish</w:t>
      </w:r>
      <w:r w:rsidR="00A23E8C">
        <w:rPr>
          <w:iCs/>
          <w:color w:val="000000"/>
          <w:sz w:val="20"/>
          <w:szCs w:val="20"/>
        </w:rPr>
        <w:t xml:space="preserve"> </w:t>
      </w:r>
      <w:r w:rsidR="006B0F37">
        <w:rPr>
          <w:iCs/>
          <w:color w:val="000000"/>
          <w:sz w:val="20"/>
          <w:szCs w:val="20"/>
        </w:rPr>
        <w:t>whether</w:t>
      </w:r>
      <w:r w:rsidR="00A23E8C">
        <w:rPr>
          <w:iCs/>
          <w:color w:val="000000"/>
          <w:sz w:val="20"/>
          <w:szCs w:val="20"/>
        </w:rPr>
        <w:t xml:space="preserve"> </w:t>
      </w:r>
      <w:r w:rsidR="00B931EF">
        <w:rPr>
          <w:iCs/>
          <w:color w:val="000000"/>
          <w:sz w:val="20"/>
          <w:szCs w:val="20"/>
        </w:rPr>
        <w:t>th</w:t>
      </w:r>
      <w:r w:rsidR="00AF2626">
        <w:rPr>
          <w:iCs/>
          <w:color w:val="000000"/>
          <w:sz w:val="20"/>
          <w:szCs w:val="20"/>
        </w:rPr>
        <w:t>is</w:t>
      </w:r>
      <w:r w:rsidR="00B931EF">
        <w:rPr>
          <w:iCs/>
          <w:color w:val="000000"/>
          <w:sz w:val="20"/>
          <w:szCs w:val="20"/>
        </w:rPr>
        <w:t xml:space="preserve"> relationship </w:t>
      </w:r>
      <w:r w:rsidR="0086454A">
        <w:rPr>
          <w:iCs/>
          <w:color w:val="000000"/>
          <w:sz w:val="20"/>
          <w:szCs w:val="20"/>
        </w:rPr>
        <w:t>varies by child disability status</w:t>
      </w:r>
      <w:r w:rsidR="00DC5866">
        <w:rPr>
          <w:iCs/>
          <w:color w:val="000000"/>
          <w:sz w:val="20"/>
          <w:szCs w:val="20"/>
        </w:rPr>
        <w:t xml:space="preserve"> or other relevant co-variates (e.g. child communication level)</w:t>
      </w:r>
      <w:r w:rsidR="00867BB8">
        <w:rPr>
          <w:iCs/>
          <w:color w:val="000000"/>
          <w:sz w:val="20"/>
          <w:szCs w:val="20"/>
        </w:rPr>
        <w:t>. Future work</w:t>
      </w:r>
      <w:r w:rsidR="00A23E8C">
        <w:rPr>
          <w:iCs/>
          <w:color w:val="000000"/>
          <w:sz w:val="20"/>
          <w:szCs w:val="20"/>
        </w:rPr>
        <w:t xml:space="preserve"> will</w:t>
      </w:r>
      <w:r w:rsidR="00867BB8">
        <w:rPr>
          <w:iCs/>
          <w:color w:val="000000"/>
          <w:sz w:val="20"/>
          <w:szCs w:val="20"/>
        </w:rPr>
        <w:t xml:space="preserve"> increas</w:t>
      </w:r>
      <w:r w:rsidR="00A23E8C">
        <w:rPr>
          <w:iCs/>
          <w:color w:val="000000"/>
          <w:sz w:val="20"/>
          <w:szCs w:val="20"/>
        </w:rPr>
        <w:t>e</w:t>
      </w:r>
      <w:r w:rsidR="00867BB8">
        <w:rPr>
          <w:iCs/>
          <w:color w:val="000000"/>
          <w:sz w:val="20"/>
          <w:szCs w:val="20"/>
        </w:rPr>
        <w:t xml:space="preserve"> the sample size</w:t>
      </w:r>
      <w:r w:rsidR="00DC5866">
        <w:rPr>
          <w:iCs/>
          <w:color w:val="000000"/>
          <w:sz w:val="20"/>
          <w:szCs w:val="20"/>
        </w:rPr>
        <w:t xml:space="preserve"> and</w:t>
      </w:r>
      <w:r w:rsidR="00A23E8C">
        <w:rPr>
          <w:iCs/>
          <w:color w:val="000000"/>
          <w:sz w:val="20"/>
          <w:szCs w:val="20"/>
        </w:rPr>
        <w:t xml:space="preserve"> </w:t>
      </w:r>
      <w:r w:rsidR="00B931EF">
        <w:rPr>
          <w:iCs/>
          <w:color w:val="000000"/>
          <w:sz w:val="20"/>
          <w:szCs w:val="20"/>
        </w:rPr>
        <w:t xml:space="preserve">compare </w:t>
      </w:r>
      <w:r w:rsidR="006B0F37">
        <w:rPr>
          <w:iCs/>
          <w:color w:val="000000"/>
          <w:sz w:val="20"/>
          <w:szCs w:val="20"/>
        </w:rPr>
        <w:t xml:space="preserve">parent pain </w:t>
      </w:r>
      <w:r w:rsidR="00B931EF">
        <w:rPr>
          <w:iCs/>
          <w:color w:val="000000"/>
          <w:sz w:val="20"/>
          <w:szCs w:val="20"/>
        </w:rPr>
        <w:t xml:space="preserve">ratings to </w:t>
      </w:r>
      <w:r w:rsidR="008847DA">
        <w:rPr>
          <w:iCs/>
          <w:color w:val="000000"/>
          <w:sz w:val="20"/>
          <w:szCs w:val="20"/>
        </w:rPr>
        <w:t>observationally</w:t>
      </w:r>
      <w:r w:rsidR="00867BB8">
        <w:rPr>
          <w:iCs/>
          <w:color w:val="000000"/>
          <w:sz w:val="20"/>
          <w:szCs w:val="20"/>
        </w:rPr>
        <w:t xml:space="preserve">-coded child pain </w:t>
      </w:r>
      <w:r w:rsidR="008A3462">
        <w:rPr>
          <w:iCs/>
          <w:color w:val="000000"/>
          <w:sz w:val="20"/>
          <w:szCs w:val="20"/>
        </w:rPr>
        <w:t>behavior</w:t>
      </w:r>
      <w:r w:rsidR="00DC5866">
        <w:rPr>
          <w:iCs/>
          <w:color w:val="000000"/>
          <w:sz w:val="20"/>
          <w:szCs w:val="20"/>
        </w:rPr>
        <w:t>s during the blood draw</w:t>
      </w:r>
      <w:r w:rsidR="008A3462">
        <w:rPr>
          <w:iCs/>
          <w:color w:val="000000"/>
          <w:sz w:val="20"/>
          <w:szCs w:val="20"/>
        </w:rPr>
        <w:t xml:space="preserve">. </w:t>
      </w:r>
      <w:r w:rsidR="00A23E8C">
        <w:rPr>
          <w:iCs/>
          <w:color w:val="000000"/>
          <w:sz w:val="20"/>
          <w:szCs w:val="20"/>
        </w:rPr>
        <w:t>This work is f</w:t>
      </w:r>
      <w:r w:rsidR="008A3462">
        <w:rPr>
          <w:iCs/>
          <w:color w:val="000000"/>
          <w:sz w:val="20"/>
          <w:szCs w:val="20"/>
        </w:rPr>
        <w:t>unded by</w:t>
      </w:r>
      <w:r w:rsidR="00D239F0">
        <w:rPr>
          <w:iCs/>
          <w:color w:val="000000"/>
          <w:sz w:val="20"/>
          <w:szCs w:val="20"/>
        </w:rPr>
        <w:t xml:space="preserve"> </w:t>
      </w:r>
      <w:r w:rsidR="00A23E8C">
        <w:rPr>
          <w:iCs/>
          <w:color w:val="000000"/>
          <w:sz w:val="20"/>
          <w:szCs w:val="20"/>
        </w:rPr>
        <w:t xml:space="preserve">the </w:t>
      </w:r>
      <w:r w:rsidR="00D239F0">
        <w:rPr>
          <w:iCs/>
          <w:color w:val="000000"/>
          <w:sz w:val="20"/>
          <w:szCs w:val="20"/>
        </w:rPr>
        <w:t>NICHD</w:t>
      </w:r>
      <w:r w:rsidR="00166EA5">
        <w:rPr>
          <w:iCs/>
          <w:color w:val="000000"/>
          <w:sz w:val="20"/>
          <w:szCs w:val="20"/>
        </w:rPr>
        <w:t xml:space="preserve">, grant </w:t>
      </w:r>
      <w:r w:rsidR="00D239F0">
        <w:rPr>
          <w:iCs/>
          <w:color w:val="000000"/>
          <w:sz w:val="20"/>
          <w:szCs w:val="20"/>
        </w:rPr>
        <w:t xml:space="preserve">no. </w:t>
      </w:r>
      <w:r w:rsidR="00D239F0" w:rsidRPr="00D239F0">
        <w:rPr>
          <w:iCs/>
          <w:color w:val="000000"/>
          <w:sz w:val="20"/>
          <w:szCs w:val="20"/>
        </w:rPr>
        <w:t>110981</w:t>
      </w:r>
      <w:r w:rsidR="00D239F0">
        <w:rPr>
          <w:iCs/>
          <w:color w:val="000000"/>
          <w:sz w:val="20"/>
          <w:szCs w:val="20"/>
        </w:rPr>
        <w:t>.</w:t>
      </w:r>
    </w:p>
    <w:p w14:paraId="7AC50376" w14:textId="6B60630E" w:rsidR="003D6244" w:rsidRPr="009A413F" w:rsidRDefault="003D6244" w:rsidP="003D6244">
      <w:pPr>
        <w:rPr>
          <w:b/>
          <w:color w:val="000000"/>
          <w:sz w:val="20"/>
          <w:szCs w:val="20"/>
          <w:lang w:val="en-GB"/>
        </w:rPr>
      </w:pPr>
      <w:r w:rsidRPr="009A413F">
        <w:rPr>
          <w:b/>
          <w:color w:val="000000"/>
          <w:sz w:val="20"/>
          <w:szCs w:val="20"/>
          <w:lang w:val="en-GB"/>
        </w:rPr>
        <w:t>References:</w:t>
      </w:r>
    </w:p>
    <w:p w14:paraId="004F3FD7" w14:textId="4A33528C" w:rsidR="00BA1236" w:rsidRPr="004661AD" w:rsidRDefault="00BA1236" w:rsidP="002A76E3">
      <w:pPr>
        <w:pStyle w:val="ListParagraph"/>
        <w:numPr>
          <w:ilvl w:val="0"/>
          <w:numId w:val="4"/>
        </w:numPr>
        <w:rPr>
          <w:color w:val="000000"/>
          <w:sz w:val="20"/>
          <w:szCs w:val="20"/>
          <w:lang w:val="en-GB"/>
        </w:rPr>
      </w:pPr>
      <w:r w:rsidRPr="004661AD">
        <w:rPr>
          <w:color w:val="000000"/>
          <w:sz w:val="20"/>
          <w:szCs w:val="20"/>
          <w:lang w:val="en-GB"/>
        </w:rPr>
        <w:t>Lotan, M., Elefant, C., &amp; Merrick, J. (2016). Pain in people with intellectual and developmental disability: Focus on children. Journal of Pain Management, 9(2)</w:t>
      </w:r>
      <w:r w:rsidR="00B061C1" w:rsidRPr="004661AD">
        <w:rPr>
          <w:color w:val="000000"/>
          <w:sz w:val="20"/>
          <w:szCs w:val="20"/>
          <w:lang w:val="en-GB"/>
        </w:rPr>
        <w:t>, 183-194.</w:t>
      </w:r>
    </w:p>
    <w:p w14:paraId="3385DBF6" w14:textId="63463C01" w:rsidR="00987E19" w:rsidRPr="004661AD" w:rsidRDefault="00987E19" w:rsidP="002A76E3">
      <w:pPr>
        <w:pStyle w:val="ListParagraph"/>
        <w:numPr>
          <w:ilvl w:val="0"/>
          <w:numId w:val="4"/>
        </w:numPr>
        <w:rPr>
          <w:color w:val="000000"/>
          <w:sz w:val="20"/>
          <w:szCs w:val="20"/>
          <w:lang w:val="en-GB"/>
        </w:rPr>
      </w:pPr>
      <w:r w:rsidRPr="004661AD">
        <w:rPr>
          <w:color w:val="000000"/>
          <w:sz w:val="20"/>
          <w:szCs w:val="20"/>
          <w:lang w:val="en-GB"/>
        </w:rPr>
        <w:t xml:space="preserve">Craig, K. D. (2009). The social communication model of pain. </w:t>
      </w:r>
      <w:r w:rsidRPr="004661AD">
        <w:rPr>
          <w:i/>
          <w:iCs/>
          <w:color w:val="000000"/>
          <w:sz w:val="20"/>
          <w:szCs w:val="20"/>
          <w:lang w:val="en-GB"/>
        </w:rPr>
        <w:t>Canadian Psychology/</w:t>
      </w:r>
      <w:proofErr w:type="spellStart"/>
      <w:r w:rsidRPr="004661AD">
        <w:rPr>
          <w:i/>
          <w:iCs/>
          <w:color w:val="000000"/>
          <w:sz w:val="20"/>
          <w:szCs w:val="20"/>
          <w:lang w:val="en-GB"/>
        </w:rPr>
        <w:t>Psychologie</w:t>
      </w:r>
      <w:proofErr w:type="spellEnd"/>
      <w:r w:rsidRPr="004661AD">
        <w:rPr>
          <w:i/>
          <w:iCs/>
          <w:color w:val="000000"/>
          <w:sz w:val="20"/>
          <w:szCs w:val="20"/>
          <w:lang w:val="en-GB"/>
        </w:rPr>
        <w:t xml:space="preserve"> </w:t>
      </w:r>
      <w:r w:rsidR="00BA1236" w:rsidRPr="004661AD">
        <w:rPr>
          <w:i/>
          <w:iCs/>
          <w:color w:val="000000"/>
          <w:sz w:val="20"/>
          <w:szCs w:val="20"/>
          <w:lang w:val="en-GB"/>
        </w:rPr>
        <w:t>C</w:t>
      </w:r>
      <w:r w:rsidRPr="004661AD">
        <w:rPr>
          <w:i/>
          <w:iCs/>
          <w:color w:val="000000"/>
          <w:sz w:val="20"/>
          <w:szCs w:val="20"/>
          <w:lang w:val="en-GB"/>
        </w:rPr>
        <w:t>anadienne, 50</w:t>
      </w:r>
      <w:r w:rsidRPr="004661AD">
        <w:rPr>
          <w:color w:val="000000"/>
          <w:sz w:val="20"/>
          <w:szCs w:val="20"/>
          <w:lang w:val="en-GB"/>
        </w:rPr>
        <w:t>(1), 22.</w:t>
      </w:r>
    </w:p>
    <w:p w14:paraId="23883346" w14:textId="79D5D726" w:rsidR="0083259D" w:rsidRPr="004661AD" w:rsidRDefault="0083259D" w:rsidP="0083259D">
      <w:pPr>
        <w:pStyle w:val="ListParagraph"/>
        <w:numPr>
          <w:ilvl w:val="0"/>
          <w:numId w:val="4"/>
        </w:numPr>
        <w:rPr>
          <w:color w:val="000000"/>
          <w:sz w:val="20"/>
          <w:szCs w:val="20"/>
          <w:lang w:val="en-GB"/>
        </w:rPr>
      </w:pPr>
      <w:r w:rsidRPr="004661AD">
        <w:rPr>
          <w:color w:val="000000"/>
          <w:sz w:val="20"/>
          <w:szCs w:val="20"/>
          <w:lang w:val="en-GB"/>
        </w:rPr>
        <w:t xml:space="preserve">Goubert, L., Eccleston, C., Vervoort, T., Jordan, A., &amp; </w:t>
      </w:r>
      <w:proofErr w:type="spellStart"/>
      <w:r w:rsidRPr="004661AD">
        <w:rPr>
          <w:color w:val="000000"/>
          <w:sz w:val="20"/>
          <w:szCs w:val="20"/>
          <w:lang w:val="en-GB"/>
        </w:rPr>
        <w:t>Crombez</w:t>
      </w:r>
      <w:proofErr w:type="spellEnd"/>
      <w:r w:rsidRPr="004661AD">
        <w:rPr>
          <w:color w:val="000000"/>
          <w:sz w:val="20"/>
          <w:szCs w:val="20"/>
          <w:lang w:val="en-GB"/>
        </w:rPr>
        <w:t xml:space="preserve">, G. (2006). Parental catastrophizing about their child’s pain. The parent version of the Pain Catastrophizing Scale (PCS-P): </w:t>
      </w:r>
      <w:r w:rsidR="009248E6">
        <w:rPr>
          <w:color w:val="000000"/>
          <w:sz w:val="20"/>
          <w:szCs w:val="20"/>
          <w:lang w:val="en-GB"/>
        </w:rPr>
        <w:t>A</w:t>
      </w:r>
      <w:r w:rsidRPr="004661AD">
        <w:rPr>
          <w:color w:val="000000"/>
          <w:sz w:val="20"/>
          <w:szCs w:val="20"/>
          <w:lang w:val="en-GB"/>
        </w:rPr>
        <w:t xml:space="preserve"> preliminary validation. PAIN®, 123(3), 254-263.</w:t>
      </w:r>
    </w:p>
    <w:p w14:paraId="46A5F8F1" w14:textId="005638DB" w:rsidR="002A76E3" w:rsidRPr="004661AD" w:rsidRDefault="00987E19" w:rsidP="002A76E3">
      <w:pPr>
        <w:pStyle w:val="ListParagraph"/>
        <w:numPr>
          <w:ilvl w:val="0"/>
          <w:numId w:val="4"/>
        </w:numPr>
        <w:rPr>
          <w:color w:val="000000"/>
          <w:sz w:val="20"/>
          <w:szCs w:val="20"/>
          <w:lang w:val="en-GB"/>
        </w:rPr>
      </w:pPr>
      <w:r w:rsidRPr="004661AD">
        <w:rPr>
          <w:color w:val="000000"/>
          <w:sz w:val="20"/>
          <w:szCs w:val="20"/>
          <w:lang w:val="en-GB"/>
        </w:rPr>
        <w:t xml:space="preserve">Goubert, L., Vervoort, T., Cano, A., &amp; </w:t>
      </w:r>
      <w:proofErr w:type="spellStart"/>
      <w:r w:rsidRPr="004661AD">
        <w:rPr>
          <w:color w:val="000000"/>
          <w:sz w:val="20"/>
          <w:szCs w:val="20"/>
          <w:lang w:val="en-GB"/>
        </w:rPr>
        <w:t>Crombez</w:t>
      </w:r>
      <w:proofErr w:type="spellEnd"/>
      <w:r w:rsidRPr="004661AD">
        <w:rPr>
          <w:color w:val="000000"/>
          <w:sz w:val="20"/>
          <w:szCs w:val="20"/>
          <w:lang w:val="en-GB"/>
        </w:rPr>
        <w:t xml:space="preserve">, G. (2009). Catastrophizing about their children’s pain is related to higher parent–child congruency in pain ratings: an experimental investigation. </w:t>
      </w:r>
      <w:r w:rsidRPr="004661AD">
        <w:rPr>
          <w:i/>
          <w:iCs/>
          <w:color w:val="000000"/>
          <w:sz w:val="20"/>
          <w:szCs w:val="20"/>
          <w:lang w:val="en-GB"/>
        </w:rPr>
        <w:t>European Journal of Pain, 13</w:t>
      </w:r>
      <w:r w:rsidRPr="004661AD">
        <w:rPr>
          <w:color w:val="000000"/>
          <w:sz w:val="20"/>
          <w:szCs w:val="20"/>
          <w:lang w:val="en-GB"/>
        </w:rPr>
        <w:t>(2), 196-201.</w:t>
      </w:r>
    </w:p>
    <w:p w14:paraId="7AC5037A" w14:textId="3992D621" w:rsidR="001C735E" w:rsidRPr="004661AD" w:rsidRDefault="003D6244" w:rsidP="00B100B3">
      <w:pPr>
        <w:spacing w:after="0"/>
        <w:rPr>
          <w:sz w:val="20"/>
          <w:szCs w:val="20"/>
          <w:lang w:val="en-CA"/>
        </w:rPr>
      </w:pPr>
      <w:r w:rsidRPr="004661AD">
        <w:rPr>
          <w:rStyle w:val="FootnoteReference"/>
          <w:sz w:val="20"/>
          <w:szCs w:val="20"/>
        </w:rPr>
        <w:footnoteRef/>
      </w:r>
      <w:r w:rsidR="008531C9" w:rsidRPr="004661AD">
        <w:rPr>
          <w:sz w:val="20"/>
          <w:szCs w:val="20"/>
          <w:lang w:val="en-CA"/>
        </w:rPr>
        <w:t>University of Minnesota, Minneapolis, MN</w:t>
      </w:r>
    </w:p>
    <w:p w14:paraId="465AF2EF" w14:textId="679F8D17" w:rsidR="00DB2DE1" w:rsidRPr="004661AD" w:rsidRDefault="00DB2DE1" w:rsidP="00B100B3">
      <w:pPr>
        <w:spacing w:after="0"/>
        <w:rPr>
          <w:sz w:val="20"/>
          <w:szCs w:val="20"/>
          <w:lang w:val="en-CA"/>
        </w:rPr>
      </w:pPr>
      <w:r w:rsidRPr="004661AD">
        <w:rPr>
          <w:sz w:val="20"/>
          <w:szCs w:val="20"/>
          <w:vertAlign w:val="superscript"/>
          <w:lang w:val="en-CA"/>
        </w:rPr>
        <w:t>2</w:t>
      </w:r>
      <w:r w:rsidRPr="004661AD">
        <w:rPr>
          <w:sz w:val="20"/>
          <w:szCs w:val="20"/>
          <w:lang w:val="en-CA"/>
        </w:rPr>
        <w:t>May</w:t>
      </w:r>
      <w:r w:rsidR="00BD4AB8">
        <w:rPr>
          <w:sz w:val="20"/>
          <w:szCs w:val="20"/>
          <w:lang w:val="en-CA"/>
        </w:rPr>
        <w:t>o</w:t>
      </w:r>
      <w:r w:rsidRPr="004661AD">
        <w:rPr>
          <w:sz w:val="20"/>
          <w:szCs w:val="20"/>
          <w:lang w:val="en-CA"/>
        </w:rPr>
        <w:t xml:space="preserve"> Clinic, Rochester, MN</w:t>
      </w:r>
    </w:p>
    <w:p w14:paraId="07221862" w14:textId="1B32644B" w:rsidR="00DB2DE1" w:rsidRPr="004661AD" w:rsidRDefault="00DB2DE1" w:rsidP="004661AD">
      <w:pPr>
        <w:spacing w:after="0" w:line="240" w:lineRule="auto"/>
        <w:rPr>
          <w:color w:val="000000"/>
          <w:sz w:val="20"/>
          <w:szCs w:val="20"/>
          <w:lang w:val="en-GB"/>
        </w:rPr>
      </w:pPr>
      <w:r w:rsidRPr="004661AD">
        <w:rPr>
          <w:sz w:val="20"/>
          <w:szCs w:val="20"/>
          <w:vertAlign w:val="superscript"/>
          <w:lang w:val="en-CA"/>
        </w:rPr>
        <w:t>3</w:t>
      </w:r>
      <w:r w:rsidRPr="004661AD">
        <w:rPr>
          <w:sz w:val="20"/>
          <w:szCs w:val="20"/>
          <w:lang w:val="en-CA"/>
        </w:rPr>
        <w:t>Gillette Children’s, St. Paul, MN</w:t>
      </w:r>
    </w:p>
    <w:sectPr w:rsidR="00DB2DE1" w:rsidRPr="004661AD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74830" w14:textId="77777777" w:rsidR="00B227DC" w:rsidRDefault="00B227DC" w:rsidP="00A16498">
      <w:pPr>
        <w:spacing w:after="0" w:line="240" w:lineRule="auto"/>
      </w:pPr>
      <w:r>
        <w:separator/>
      </w:r>
    </w:p>
  </w:endnote>
  <w:endnote w:type="continuationSeparator" w:id="0">
    <w:p w14:paraId="2D2CC26A" w14:textId="77777777" w:rsidR="00B227DC" w:rsidRDefault="00B227DC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FB477" w14:textId="77777777" w:rsidR="00B227DC" w:rsidRDefault="00B227DC" w:rsidP="00A16498">
      <w:pPr>
        <w:spacing w:after="0" w:line="240" w:lineRule="auto"/>
      </w:pPr>
      <w:r>
        <w:separator/>
      </w:r>
    </w:p>
  </w:footnote>
  <w:footnote w:type="continuationSeparator" w:id="0">
    <w:p w14:paraId="2AFB8428" w14:textId="77777777" w:rsidR="00B227DC" w:rsidRDefault="00B227DC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751B136E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751FEE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77777777" w:rsidR="00A16498" w:rsidRPr="006535AF" w:rsidRDefault="00244C29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6535AF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751B136E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751FEE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4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77777777" w:rsidR="00A16498" w:rsidRPr="006535AF" w:rsidRDefault="00244C29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6535AF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EXAMPLE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7C31"/>
    <w:multiLevelType w:val="hybridMultilevel"/>
    <w:tmpl w:val="BA78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6AAD"/>
    <w:multiLevelType w:val="hybridMultilevel"/>
    <w:tmpl w:val="D4AEA940"/>
    <w:lvl w:ilvl="0" w:tplc="D8FE0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46016"/>
    <w:multiLevelType w:val="hybridMultilevel"/>
    <w:tmpl w:val="7284C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2543">
    <w:abstractNumId w:val="0"/>
  </w:num>
  <w:num w:numId="2" w16cid:durableId="382483852">
    <w:abstractNumId w:val="2"/>
  </w:num>
  <w:num w:numId="3" w16cid:durableId="259531926">
    <w:abstractNumId w:val="1"/>
  </w:num>
  <w:num w:numId="4" w16cid:durableId="858666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162AB"/>
    <w:rsid w:val="0005164B"/>
    <w:rsid w:val="00055903"/>
    <w:rsid w:val="000646A9"/>
    <w:rsid w:val="000843D8"/>
    <w:rsid w:val="000A0664"/>
    <w:rsid w:val="000A183B"/>
    <w:rsid w:val="000D0162"/>
    <w:rsid w:val="000E130C"/>
    <w:rsid w:val="001071D2"/>
    <w:rsid w:val="001461A5"/>
    <w:rsid w:val="00166EA5"/>
    <w:rsid w:val="001729A4"/>
    <w:rsid w:val="001828D8"/>
    <w:rsid w:val="001B0B98"/>
    <w:rsid w:val="001C735E"/>
    <w:rsid w:val="001D275B"/>
    <w:rsid w:val="001F6149"/>
    <w:rsid w:val="00226854"/>
    <w:rsid w:val="0023053E"/>
    <w:rsid w:val="00244C29"/>
    <w:rsid w:val="0028090B"/>
    <w:rsid w:val="00281B86"/>
    <w:rsid w:val="002872AA"/>
    <w:rsid w:val="002911DA"/>
    <w:rsid w:val="002A550C"/>
    <w:rsid w:val="002A76E3"/>
    <w:rsid w:val="002B4D15"/>
    <w:rsid w:val="002B7D4B"/>
    <w:rsid w:val="002D082C"/>
    <w:rsid w:val="002E75BA"/>
    <w:rsid w:val="00300310"/>
    <w:rsid w:val="00312417"/>
    <w:rsid w:val="00316B3B"/>
    <w:rsid w:val="0032171F"/>
    <w:rsid w:val="00324E6F"/>
    <w:rsid w:val="00326EAE"/>
    <w:rsid w:val="0033415B"/>
    <w:rsid w:val="00377AFC"/>
    <w:rsid w:val="00394E2C"/>
    <w:rsid w:val="003A4B78"/>
    <w:rsid w:val="003B0285"/>
    <w:rsid w:val="003C2A0A"/>
    <w:rsid w:val="003C4D59"/>
    <w:rsid w:val="003D5170"/>
    <w:rsid w:val="003D6244"/>
    <w:rsid w:val="003E4D4A"/>
    <w:rsid w:val="003E6320"/>
    <w:rsid w:val="003F558A"/>
    <w:rsid w:val="00401AD0"/>
    <w:rsid w:val="00412A17"/>
    <w:rsid w:val="004473AC"/>
    <w:rsid w:val="00447742"/>
    <w:rsid w:val="00452576"/>
    <w:rsid w:val="0045428A"/>
    <w:rsid w:val="004661AD"/>
    <w:rsid w:val="004A7637"/>
    <w:rsid w:val="004B60E9"/>
    <w:rsid w:val="004C76B8"/>
    <w:rsid w:val="004E1133"/>
    <w:rsid w:val="00504207"/>
    <w:rsid w:val="00527EB2"/>
    <w:rsid w:val="00533893"/>
    <w:rsid w:val="00533C19"/>
    <w:rsid w:val="00550360"/>
    <w:rsid w:val="00577DC4"/>
    <w:rsid w:val="00577FEA"/>
    <w:rsid w:val="0059748C"/>
    <w:rsid w:val="005C0AB4"/>
    <w:rsid w:val="005C32BB"/>
    <w:rsid w:val="005C3B9B"/>
    <w:rsid w:val="005D1C06"/>
    <w:rsid w:val="005F3158"/>
    <w:rsid w:val="00625543"/>
    <w:rsid w:val="006535AF"/>
    <w:rsid w:val="006637E7"/>
    <w:rsid w:val="00666554"/>
    <w:rsid w:val="006A4A78"/>
    <w:rsid w:val="006B0F37"/>
    <w:rsid w:val="006B3BCA"/>
    <w:rsid w:val="006C05DD"/>
    <w:rsid w:val="006E29E6"/>
    <w:rsid w:val="00732984"/>
    <w:rsid w:val="00751FEE"/>
    <w:rsid w:val="007722E4"/>
    <w:rsid w:val="0077649B"/>
    <w:rsid w:val="00777D73"/>
    <w:rsid w:val="007B0F1F"/>
    <w:rsid w:val="007B4CE7"/>
    <w:rsid w:val="007F0BF9"/>
    <w:rsid w:val="00801D2A"/>
    <w:rsid w:val="00817FE3"/>
    <w:rsid w:val="00824915"/>
    <w:rsid w:val="00830532"/>
    <w:rsid w:val="0083259D"/>
    <w:rsid w:val="008531C9"/>
    <w:rsid w:val="0086454A"/>
    <w:rsid w:val="00867BB8"/>
    <w:rsid w:val="0087492A"/>
    <w:rsid w:val="008847DA"/>
    <w:rsid w:val="008847F6"/>
    <w:rsid w:val="008938D8"/>
    <w:rsid w:val="008A3462"/>
    <w:rsid w:val="008E4CA4"/>
    <w:rsid w:val="008F705E"/>
    <w:rsid w:val="00904EE0"/>
    <w:rsid w:val="00915319"/>
    <w:rsid w:val="009248E6"/>
    <w:rsid w:val="00942B90"/>
    <w:rsid w:val="009462E3"/>
    <w:rsid w:val="00987B24"/>
    <w:rsid w:val="00987E19"/>
    <w:rsid w:val="00992884"/>
    <w:rsid w:val="009A1B83"/>
    <w:rsid w:val="009A413F"/>
    <w:rsid w:val="009B1DAB"/>
    <w:rsid w:val="009B69E9"/>
    <w:rsid w:val="009E1B56"/>
    <w:rsid w:val="009F376D"/>
    <w:rsid w:val="00A16498"/>
    <w:rsid w:val="00A216A5"/>
    <w:rsid w:val="00A23E8C"/>
    <w:rsid w:val="00A87E52"/>
    <w:rsid w:val="00A97DF3"/>
    <w:rsid w:val="00AB7B37"/>
    <w:rsid w:val="00AB7B8A"/>
    <w:rsid w:val="00AE4ADB"/>
    <w:rsid w:val="00AF2626"/>
    <w:rsid w:val="00B061C1"/>
    <w:rsid w:val="00B075EA"/>
    <w:rsid w:val="00B100B3"/>
    <w:rsid w:val="00B226B4"/>
    <w:rsid w:val="00B227DC"/>
    <w:rsid w:val="00B4170E"/>
    <w:rsid w:val="00B51FEC"/>
    <w:rsid w:val="00B71AFF"/>
    <w:rsid w:val="00B931EF"/>
    <w:rsid w:val="00BA1236"/>
    <w:rsid w:val="00BA2D2D"/>
    <w:rsid w:val="00BD4AB8"/>
    <w:rsid w:val="00BE7CD9"/>
    <w:rsid w:val="00C23EED"/>
    <w:rsid w:val="00C44FA1"/>
    <w:rsid w:val="00C54DDD"/>
    <w:rsid w:val="00C61313"/>
    <w:rsid w:val="00C6243D"/>
    <w:rsid w:val="00C7155B"/>
    <w:rsid w:val="00C80718"/>
    <w:rsid w:val="00CD07DF"/>
    <w:rsid w:val="00CD1534"/>
    <w:rsid w:val="00CD24F3"/>
    <w:rsid w:val="00CF3CDF"/>
    <w:rsid w:val="00D13C69"/>
    <w:rsid w:val="00D239F0"/>
    <w:rsid w:val="00D4116C"/>
    <w:rsid w:val="00D46241"/>
    <w:rsid w:val="00D60D08"/>
    <w:rsid w:val="00D676AF"/>
    <w:rsid w:val="00D7378E"/>
    <w:rsid w:val="00DB2DE1"/>
    <w:rsid w:val="00DC15FA"/>
    <w:rsid w:val="00DC2BA2"/>
    <w:rsid w:val="00DC5866"/>
    <w:rsid w:val="00E15391"/>
    <w:rsid w:val="00E35DEB"/>
    <w:rsid w:val="00E3730B"/>
    <w:rsid w:val="00E47637"/>
    <w:rsid w:val="00E83AAE"/>
    <w:rsid w:val="00EA78C4"/>
    <w:rsid w:val="00EC1345"/>
    <w:rsid w:val="00ED276E"/>
    <w:rsid w:val="00EE4175"/>
    <w:rsid w:val="00F023E6"/>
    <w:rsid w:val="00F13C05"/>
    <w:rsid w:val="00F200DB"/>
    <w:rsid w:val="00F2162A"/>
    <w:rsid w:val="00F45615"/>
    <w:rsid w:val="00F54BF1"/>
    <w:rsid w:val="00F6290D"/>
    <w:rsid w:val="00F80275"/>
    <w:rsid w:val="00FC2059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20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0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4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Alyssa M Merbler</cp:lastModifiedBy>
  <cp:revision>52</cp:revision>
  <dcterms:created xsi:type="dcterms:W3CDTF">2024-10-14T21:58:00Z</dcterms:created>
  <dcterms:modified xsi:type="dcterms:W3CDTF">2024-10-21T16:29:00Z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